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A76FF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76FF4" w:rsidRDefault="00A76FF4">
            <w:pPr>
              <w:pStyle w:val="ConsPlusNormal"/>
            </w:pPr>
            <w:r>
              <w:t>20 июня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76FF4" w:rsidRDefault="00A76FF4">
            <w:pPr>
              <w:pStyle w:val="ConsPlusNormal"/>
              <w:jc w:val="right"/>
            </w:pPr>
            <w:r>
              <w:t>N 83/2012-ОЗ</w:t>
            </w:r>
          </w:p>
        </w:tc>
      </w:tr>
    </w:tbl>
    <w:p w:rsidR="00A76FF4" w:rsidRDefault="00A76FF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76FF4" w:rsidRDefault="00A76FF4">
      <w:pPr>
        <w:pStyle w:val="ConsPlusNormal"/>
        <w:ind w:firstLine="540"/>
        <w:jc w:val="both"/>
      </w:pPr>
    </w:p>
    <w:p w:rsidR="00A76FF4" w:rsidRDefault="00A76FF4">
      <w:pPr>
        <w:pStyle w:val="ConsPlusNormal"/>
        <w:jc w:val="right"/>
      </w:pPr>
      <w:r>
        <w:t>Принят</w:t>
      </w:r>
    </w:p>
    <w:p w:rsidR="00A76FF4" w:rsidRDefault="00A76FF4">
      <w:pPr>
        <w:pStyle w:val="ConsPlusNormal"/>
        <w:jc w:val="right"/>
      </w:pPr>
      <w:hyperlink r:id="rId4" w:history="1">
        <w:r>
          <w:rPr>
            <w:color w:val="0000FF"/>
          </w:rPr>
          <w:t>постановлением</w:t>
        </w:r>
      </w:hyperlink>
    </w:p>
    <w:p w:rsidR="00A76FF4" w:rsidRDefault="00A76FF4">
      <w:pPr>
        <w:pStyle w:val="ConsPlusNormal"/>
        <w:jc w:val="right"/>
      </w:pPr>
      <w:r>
        <w:t>Московской областной Думы</w:t>
      </w:r>
    </w:p>
    <w:p w:rsidR="00A76FF4" w:rsidRDefault="00A76FF4">
      <w:pPr>
        <w:pStyle w:val="ConsPlusNormal"/>
        <w:jc w:val="right"/>
      </w:pPr>
      <w:r>
        <w:t>от 7 июня 2012 г. N 25/18-П</w:t>
      </w:r>
    </w:p>
    <w:p w:rsidR="00A76FF4" w:rsidRDefault="00A76FF4">
      <w:pPr>
        <w:pStyle w:val="ConsPlusNormal"/>
        <w:ind w:firstLine="540"/>
        <w:jc w:val="both"/>
      </w:pPr>
    </w:p>
    <w:p w:rsidR="00A76FF4" w:rsidRDefault="00A76FF4">
      <w:pPr>
        <w:pStyle w:val="ConsPlusTitle"/>
        <w:jc w:val="center"/>
      </w:pPr>
      <w:bookmarkStart w:id="0" w:name="_GoBack"/>
      <w:bookmarkEnd w:id="0"/>
      <w:r>
        <w:t>ЗАКОН</w:t>
      </w:r>
    </w:p>
    <w:p w:rsidR="00A76FF4" w:rsidRDefault="00A76FF4">
      <w:pPr>
        <w:pStyle w:val="ConsPlusTitle"/>
        <w:jc w:val="center"/>
      </w:pPr>
      <w:r>
        <w:t>МОСКОВСКОЙ ОБЛАСТИ</w:t>
      </w:r>
    </w:p>
    <w:p w:rsidR="00A76FF4" w:rsidRDefault="00A76FF4">
      <w:pPr>
        <w:pStyle w:val="ConsPlusTitle"/>
        <w:jc w:val="center"/>
      </w:pPr>
    </w:p>
    <w:p w:rsidR="00A76FF4" w:rsidRDefault="00A76FF4">
      <w:pPr>
        <w:pStyle w:val="ConsPlusTitle"/>
        <w:jc w:val="center"/>
      </w:pPr>
      <w:r>
        <w:t>ОБ ОТДЕЛЬНЫХ ВОПРОСАХ ДЕЯТЕЛЬНОСТИ КОНТРОЛЬНО-СЧЕТНЫХ</w:t>
      </w:r>
    </w:p>
    <w:p w:rsidR="00A76FF4" w:rsidRDefault="00A76FF4">
      <w:pPr>
        <w:pStyle w:val="ConsPlusTitle"/>
        <w:jc w:val="center"/>
      </w:pPr>
      <w:r>
        <w:t>ОРГАНОВ МУНИЦИПАЛЬНЫХ ОБРАЗОВАНИЙ МОСКОВСКОЙ ОБЛАСТИ</w:t>
      </w:r>
    </w:p>
    <w:p w:rsidR="00A76FF4" w:rsidRDefault="00A76FF4">
      <w:pPr>
        <w:pStyle w:val="ConsPlusNormal"/>
        <w:ind w:firstLine="540"/>
        <w:jc w:val="both"/>
      </w:pPr>
    </w:p>
    <w:p w:rsidR="00A76FF4" w:rsidRDefault="00A76FF4">
      <w:pPr>
        <w:pStyle w:val="ConsPlusTitle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A76FF4" w:rsidRDefault="00A76FF4">
      <w:pPr>
        <w:pStyle w:val="ConsPlusNormal"/>
        <w:ind w:firstLine="540"/>
        <w:jc w:val="both"/>
      </w:pPr>
    </w:p>
    <w:p w:rsidR="00A76FF4" w:rsidRDefault="00A76FF4">
      <w:pPr>
        <w:pStyle w:val="ConsPlusNormal"/>
        <w:ind w:firstLine="540"/>
        <w:jc w:val="both"/>
      </w:pPr>
      <w:r>
        <w:t xml:space="preserve">Настоящий Закон 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7 февраля 2011 года N 6-ФЗ "Об общих принципах организации и деятельности контрольно-счетных органов субъектов Российской Федерации и муниципальных образований" определяет порядок и форму уведомления должностными лицами контрольно-счетных органов муниципальных образований Московской области о случаях опечатывания касс, кассовых и служебных помещений, складов и архивов, изъятия документов и материалов, а также сроки представления информации, документов и материалов по запросам контрольно-счетных органов муниципальных образований Московской области, пояснений и замечаний к актам, составленным контрольно-счетными органами муниципальных образований Московской области при проведении контрольных мероприятий.</w:t>
      </w:r>
    </w:p>
    <w:p w:rsidR="00A76FF4" w:rsidRDefault="00A76FF4">
      <w:pPr>
        <w:pStyle w:val="ConsPlusNormal"/>
        <w:ind w:firstLine="540"/>
        <w:jc w:val="both"/>
      </w:pPr>
    </w:p>
    <w:p w:rsidR="00A76FF4" w:rsidRDefault="00A76FF4">
      <w:pPr>
        <w:pStyle w:val="ConsPlusTitle"/>
        <w:ind w:firstLine="540"/>
        <w:jc w:val="both"/>
        <w:outlineLvl w:val="0"/>
      </w:pPr>
      <w:r>
        <w:t>Статья 2. Порядок и форма уведомления об опечатывании касс, кассовых и служебных помещений, складов и архивов, изъятии документов и материалов</w:t>
      </w:r>
    </w:p>
    <w:p w:rsidR="00A76FF4" w:rsidRDefault="00A76FF4">
      <w:pPr>
        <w:pStyle w:val="ConsPlusNormal"/>
        <w:ind w:firstLine="540"/>
        <w:jc w:val="both"/>
      </w:pPr>
    </w:p>
    <w:p w:rsidR="00A76FF4" w:rsidRDefault="00A76FF4">
      <w:pPr>
        <w:pStyle w:val="ConsPlusNormal"/>
        <w:ind w:firstLine="540"/>
        <w:jc w:val="both"/>
      </w:pPr>
      <w:r>
        <w:t>Должностные лица контрольно-счетного органа муниципального образования Московской области в случае опечатывания касс, кассовых и служебных помещений, складов и архивов, изъятия документов и материалов незамедлительно (в течение 24 часов) в письменной форме уведомляют об этом председателя контрольно-счетного органа муниципального образования Московской области. В уведомлении указываются произведенные действия, обстоятельства, послужившие основанием для указанных действий. К уведомлению прилагается копия соответствующего акта об опечатывании касс, кассовых и служебных помещений, складов и архивов, изъятии документов и материалов.</w:t>
      </w:r>
    </w:p>
    <w:p w:rsidR="00A76FF4" w:rsidRDefault="00A76FF4">
      <w:pPr>
        <w:pStyle w:val="ConsPlusNormal"/>
        <w:spacing w:before="220"/>
        <w:ind w:firstLine="540"/>
        <w:jc w:val="both"/>
      </w:pPr>
      <w:r>
        <w:t>В случае невозможности вручения письменного уведомления в указанный срок председатель контрольно-счетного органа муниципального образования Московской области уведомляется о произведенных действиях путем использования телефонной, факсимильной или другого вида связи с указанием причины невозможности его вручения.</w:t>
      </w:r>
    </w:p>
    <w:p w:rsidR="00A76FF4" w:rsidRDefault="00A76FF4">
      <w:pPr>
        <w:pStyle w:val="ConsPlusNormal"/>
        <w:spacing w:before="220"/>
        <w:ind w:firstLine="540"/>
        <w:jc w:val="both"/>
      </w:pPr>
      <w:r>
        <w:t>После устранения указанной причины уведомление передается в письменной форме с копией соответствующего акта.</w:t>
      </w:r>
    </w:p>
    <w:p w:rsidR="00A76FF4" w:rsidRDefault="00A76FF4">
      <w:pPr>
        <w:pStyle w:val="ConsPlusNormal"/>
        <w:spacing w:before="220"/>
        <w:ind w:firstLine="540"/>
        <w:jc w:val="both"/>
      </w:pPr>
      <w:r>
        <w:t>При передаче уведомления должна обеспечиваться фиксация времени его получения.</w:t>
      </w:r>
    </w:p>
    <w:p w:rsidR="00A76FF4" w:rsidRDefault="00A76FF4">
      <w:pPr>
        <w:pStyle w:val="ConsPlusNormal"/>
        <w:ind w:firstLine="540"/>
        <w:jc w:val="both"/>
      </w:pPr>
    </w:p>
    <w:p w:rsidR="00A76FF4" w:rsidRDefault="00A76FF4">
      <w:pPr>
        <w:pStyle w:val="ConsPlusTitle"/>
        <w:ind w:firstLine="540"/>
        <w:jc w:val="both"/>
        <w:outlineLvl w:val="0"/>
      </w:pPr>
      <w:r>
        <w:t>Статья 3. Сроки представления информации, документов и материалов по запросам контрольно-счетных органов муниципальных образований Московской области</w:t>
      </w:r>
    </w:p>
    <w:p w:rsidR="00A76FF4" w:rsidRDefault="00A76FF4">
      <w:pPr>
        <w:pStyle w:val="ConsPlusNormal"/>
        <w:ind w:firstLine="540"/>
        <w:jc w:val="both"/>
      </w:pPr>
    </w:p>
    <w:p w:rsidR="00A76FF4" w:rsidRDefault="00A76FF4">
      <w:pPr>
        <w:pStyle w:val="ConsPlusNormal"/>
        <w:ind w:firstLine="540"/>
        <w:jc w:val="both"/>
      </w:pPr>
      <w:r>
        <w:t xml:space="preserve">Информация, документы и материалы, необходимые для проведения контрольных и экспертно-аналитических мероприятий, представляются по запросам контрольно-счетных органов муниципальных образований Московской области в указанный в запросе срок или, если срок не </w:t>
      </w:r>
      <w:r>
        <w:lastRenderedPageBreak/>
        <w:t>указан, в течение 30 дней со дня его получения.</w:t>
      </w:r>
    </w:p>
    <w:p w:rsidR="00A76FF4" w:rsidRDefault="00A76FF4">
      <w:pPr>
        <w:pStyle w:val="ConsPlusNormal"/>
        <w:ind w:firstLine="540"/>
        <w:jc w:val="both"/>
      </w:pPr>
    </w:p>
    <w:p w:rsidR="00A76FF4" w:rsidRDefault="00A76FF4">
      <w:pPr>
        <w:pStyle w:val="ConsPlusTitle"/>
        <w:ind w:firstLine="540"/>
        <w:jc w:val="both"/>
        <w:outlineLvl w:val="0"/>
      </w:pPr>
      <w:r>
        <w:t>Статья 4. Срок представления пояснений и замечаний к актам, составленным контрольно-счетными органами муниципальных образований Московской области при проведении контрольных мероприятий</w:t>
      </w:r>
    </w:p>
    <w:p w:rsidR="00A76FF4" w:rsidRDefault="00A76FF4">
      <w:pPr>
        <w:pStyle w:val="ConsPlusNormal"/>
        <w:ind w:firstLine="540"/>
        <w:jc w:val="both"/>
      </w:pPr>
    </w:p>
    <w:p w:rsidR="00A76FF4" w:rsidRDefault="00A76FF4">
      <w:pPr>
        <w:pStyle w:val="ConsPlusNormal"/>
        <w:ind w:firstLine="540"/>
        <w:jc w:val="both"/>
      </w:pPr>
      <w:r>
        <w:t>Пояснения и замечания руководителей проверяемых органов и организаций к актам, составленным контрольно-счетными органами муниципальных образований Московской области при проведении контрольных мероприятий, представляются в течение семи дней со дня получения акта.</w:t>
      </w:r>
    </w:p>
    <w:p w:rsidR="00A76FF4" w:rsidRDefault="00A76FF4">
      <w:pPr>
        <w:pStyle w:val="ConsPlusNormal"/>
        <w:ind w:firstLine="540"/>
        <w:jc w:val="both"/>
      </w:pPr>
    </w:p>
    <w:p w:rsidR="00A76FF4" w:rsidRDefault="00A76FF4">
      <w:pPr>
        <w:pStyle w:val="ConsPlusTitle"/>
        <w:ind w:firstLine="540"/>
        <w:jc w:val="both"/>
        <w:outlineLvl w:val="0"/>
      </w:pPr>
      <w:r>
        <w:t>Статья 5. Вступление в силу настоящего Закона</w:t>
      </w:r>
    </w:p>
    <w:p w:rsidR="00A76FF4" w:rsidRDefault="00A76FF4">
      <w:pPr>
        <w:pStyle w:val="ConsPlusNormal"/>
        <w:ind w:firstLine="540"/>
        <w:jc w:val="both"/>
      </w:pPr>
    </w:p>
    <w:p w:rsidR="00A76FF4" w:rsidRDefault="00A76FF4">
      <w:pPr>
        <w:pStyle w:val="ConsPlusNormal"/>
        <w:ind w:firstLine="540"/>
        <w:jc w:val="both"/>
      </w:pPr>
      <w:r>
        <w:t>Настоящий Закон вступает в силу на следующий день после его официального опубликования.</w:t>
      </w:r>
    </w:p>
    <w:p w:rsidR="00A76FF4" w:rsidRDefault="00A76FF4">
      <w:pPr>
        <w:pStyle w:val="ConsPlusNormal"/>
        <w:ind w:firstLine="540"/>
        <w:jc w:val="both"/>
      </w:pPr>
    </w:p>
    <w:p w:rsidR="00A76FF4" w:rsidRDefault="00A76FF4">
      <w:pPr>
        <w:pStyle w:val="ConsPlusNormal"/>
        <w:jc w:val="right"/>
      </w:pPr>
      <w:r>
        <w:t>Губернатор Московской области</w:t>
      </w:r>
    </w:p>
    <w:p w:rsidR="00A76FF4" w:rsidRDefault="00A76FF4">
      <w:pPr>
        <w:pStyle w:val="ConsPlusNormal"/>
        <w:jc w:val="right"/>
      </w:pPr>
      <w:r>
        <w:t>С.К. Шойгу</w:t>
      </w:r>
    </w:p>
    <w:p w:rsidR="00A76FF4" w:rsidRDefault="00A76FF4">
      <w:pPr>
        <w:pStyle w:val="ConsPlusNormal"/>
      </w:pPr>
      <w:r>
        <w:t>20 июня 2012 года</w:t>
      </w:r>
    </w:p>
    <w:p w:rsidR="00A76FF4" w:rsidRDefault="00A76FF4">
      <w:pPr>
        <w:pStyle w:val="ConsPlusNormal"/>
        <w:spacing w:before="220"/>
      </w:pPr>
      <w:r>
        <w:t>N 83/2012-ОЗ</w:t>
      </w:r>
    </w:p>
    <w:p w:rsidR="00A76FF4" w:rsidRDefault="00A76FF4">
      <w:pPr>
        <w:pStyle w:val="ConsPlusNormal"/>
        <w:ind w:firstLine="540"/>
        <w:jc w:val="both"/>
      </w:pPr>
    </w:p>
    <w:p w:rsidR="00A76FF4" w:rsidRDefault="00A76FF4">
      <w:pPr>
        <w:pStyle w:val="ConsPlusNormal"/>
        <w:ind w:firstLine="540"/>
        <w:jc w:val="both"/>
      </w:pPr>
    </w:p>
    <w:p w:rsidR="00A76FF4" w:rsidRDefault="00A76FF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F7FA7" w:rsidRDefault="00CF7FA7"/>
    <w:sectPr w:rsidR="00CF7FA7" w:rsidSect="00E11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FF4"/>
    <w:rsid w:val="00A76FF4"/>
    <w:rsid w:val="00C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55209"/>
  <w15:chartTrackingRefBased/>
  <w15:docId w15:val="{70E0DE65-D4A5-4E97-AB77-D86C6FA5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6F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6F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6F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F6BE6E8A9AE4880F85B94C492929C1D4CA2A5E6442E91204BCA9A135B89167B58D6FE6BAFFE6DADAFa9I" TargetMode="External"/><Relationship Id="rId4" Type="http://schemas.openxmlformats.org/officeDocument/2006/relationships/hyperlink" Target="consultantplus://offline/ref=FF6BE6E8A9AE4880F85B95CA87929C1D4FA6A4E9442F91204BCA9A135BA8a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Струкова Наталия Сергеевна</dc:creator>
  <cp:keywords/>
  <dc:description/>
  <cp:lastModifiedBy>Струкова Наталия Сергеевна</cp:lastModifiedBy>
  <cp:revision>1</cp:revision>
  <dcterms:created xsi:type="dcterms:W3CDTF">2018-08-15T08:25:00Z</dcterms:created>
  <dcterms:modified xsi:type="dcterms:W3CDTF">2018-08-15T08:27:00Z</dcterms:modified>
</cp:coreProperties>
</file>