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2D" w:rsidRDefault="009F046F" w:rsidP="00207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исполняющей полномочия председателя Контрольно-счетной палаты городского округа Лобня на заседании Совета депутатов городского округа Лобня от 25.04.2022 года на тему «Об итогах работы Контрольно-счетной палаты городского округа Лобня за 2021 год и основные направления деятельности в 2022 году».</w:t>
      </w:r>
    </w:p>
    <w:p w:rsidR="0020733F" w:rsidRPr="002D5B9C" w:rsidRDefault="0020733F" w:rsidP="00613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B9C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4F6D3A">
        <w:rPr>
          <w:rFonts w:ascii="Times New Roman" w:hAnsi="Times New Roman" w:cs="Times New Roman"/>
          <w:sz w:val="28"/>
          <w:szCs w:val="28"/>
        </w:rPr>
        <w:t>Александр Сергеевич</w:t>
      </w:r>
      <w:r w:rsidRPr="002D5B9C">
        <w:rPr>
          <w:rFonts w:ascii="Times New Roman" w:hAnsi="Times New Roman" w:cs="Times New Roman"/>
          <w:sz w:val="28"/>
          <w:szCs w:val="28"/>
        </w:rPr>
        <w:t>!</w:t>
      </w:r>
    </w:p>
    <w:p w:rsidR="0020733F" w:rsidRDefault="0020733F" w:rsidP="00613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B9C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24172D">
        <w:rPr>
          <w:rFonts w:ascii="Times New Roman" w:hAnsi="Times New Roman" w:cs="Times New Roman"/>
          <w:sz w:val="28"/>
          <w:szCs w:val="28"/>
        </w:rPr>
        <w:t>, присутствующие</w:t>
      </w:r>
      <w:r w:rsidRPr="002D5B9C">
        <w:rPr>
          <w:rFonts w:ascii="Times New Roman" w:hAnsi="Times New Roman" w:cs="Times New Roman"/>
          <w:sz w:val="28"/>
          <w:szCs w:val="28"/>
        </w:rPr>
        <w:t>!</w:t>
      </w:r>
      <w:r w:rsidR="00D267CB" w:rsidRPr="002D5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9F8" w:rsidRPr="002D5B9C" w:rsidRDefault="006139F8" w:rsidP="00613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51BF" w:rsidRPr="003E5C72" w:rsidRDefault="00DE622B" w:rsidP="003E5C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sz w:val="24"/>
          <w:szCs w:val="24"/>
        </w:rPr>
        <w:t>Ежегодн</w:t>
      </w:r>
      <w:r w:rsidR="007751BF" w:rsidRPr="003E5C72">
        <w:rPr>
          <w:rFonts w:ascii="Times New Roman" w:hAnsi="Times New Roman" w:cs="Times New Roman"/>
          <w:sz w:val="24"/>
          <w:szCs w:val="24"/>
        </w:rPr>
        <w:t xml:space="preserve">ый </w:t>
      </w:r>
      <w:r w:rsidR="007751BF" w:rsidRPr="003E5C72">
        <w:rPr>
          <w:rFonts w:ascii="Times New Roman" w:hAnsi="Times New Roman" w:cs="Times New Roman"/>
          <w:spacing w:val="-10"/>
          <w:sz w:val="24"/>
          <w:szCs w:val="24"/>
        </w:rPr>
        <w:t>Отчет о деятельности Контрольно-счетной палаты</w:t>
      </w:r>
      <w:r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751BF" w:rsidRPr="003E5C7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F6D3A" w:rsidRPr="003E5C72">
        <w:rPr>
          <w:rFonts w:ascii="Times New Roman" w:hAnsi="Times New Roman" w:cs="Times New Roman"/>
          <w:sz w:val="24"/>
          <w:szCs w:val="24"/>
        </w:rPr>
        <w:t>Лобня</w:t>
      </w:r>
      <w:r w:rsidR="007751BF" w:rsidRPr="003E5C7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751BF"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 подготовлен и представлен на ваше рассмотрение </w:t>
      </w:r>
      <w:r w:rsidR="004F6D3A"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="007751BF"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соответствии со статьей 19 Федерального закона </w:t>
      </w:r>
      <w:r w:rsidR="0054395E">
        <w:rPr>
          <w:rFonts w:ascii="Times New Roman" w:hAnsi="Times New Roman" w:cs="Times New Roman"/>
          <w:spacing w:val="-10"/>
          <w:sz w:val="24"/>
          <w:szCs w:val="24"/>
        </w:rPr>
        <w:t>от</w:t>
      </w:r>
      <w:r w:rsidR="00D44233">
        <w:rPr>
          <w:rFonts w:ascii="Times New Roman" w:hAnsi="Times New Roman" w:cs="Times New Roman"/>
          <w:spacing w:val="-10"/>
          <w:sz w:val="24"/>
          <w:szCs w:val="24"/>
        </w:rPr>
        <w:t xml:space="preserve"> 07.02.2011</w:t>
      </w:r>
      <w:r w:rsidR="005439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751BF"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</w:t>
      </w:r>
      <w:r w:rsidR="004F6D3A" w:rsidRPr="003E5C72">
        <w:rPr>
          <w:rFonts w:ascii="Times New Roman" w:hAnsi="Times New Roman" w:cs="Times New Roman"/>
          <w:spacing w:val="-10"/>
          <w:sz w:val="24"/>
          <w:szCs w:val="24"/>
        </w:rPr>
        <w:t>18</w:t>
      </w:r>
      <w:r w:rsidR="007751BF" w:rsidRPr="003E5C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751BF" w:rsidRPr="003E5C72">
        <w:rPr>
          <w:rFonts w:ascii="Times New Roman" w:hAnsi="Times New Roman" w:cs="Times New Roman"/>
          <w:sz w:val="24"/>
          <w:szCs w:val="24"/>
        </w:rPr>
        <w:t>Положе</w:t>
      </w:r>
      <w:r w:rsidR="007D020E" w:rsidRPr="003E5C72">
        <w:rPr>
          <w:rFonts w:ascii="Times New Roman" w:hAnsi="Times New Roman" w:cs="Times New Roman"/>
          <w:sz w:val="24"/>
          <w:szCs w:val="24"/>
        </w:rPr>
        <w:t>ния о Контрольно-счетной палате городского округа Лобня.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 организации и деятельности контрольно-счетных органов муниципальных образований основывается на Конституции РФ и осуществляется 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</w:t>
      </w:r>
      <w:r w:rsidRPr="003E5C72">
        <w:rPr>
          <w:rFonts w:ascii="Times New Roman" w:eastAsia="Calibri" w:hAnsi="Times New Roman" w:cs="Times New Roman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стандартами внешнего муниципального финансового контроля.</w:t>
      </w:r>
    </w:p>
    <w:p w:rsidR="001E3953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городского округа Лобня образована Советом депутатов городского округа Лобня Московской области и ему подотчетна.</w:t>
      </w:r>
      <w:r w:rsidR="00683EF2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07.02.2011 № 6- ФЗ </w:t>
      </w:r>
      <w:r w:rsidRPr="003E5C72">
        <w:rPr>
          <w:rFonts w:ascii="Times New Roman" w:eastAsia="Calibri" w:hAnsi="Times New Roman" w:cs="Times New Roman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статьей 2 Положения о Контрольно-счетной палате городского округа Лобня.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</w:t>
      </w:r>
      <w:r w:rsidRPr="003E5C72">
        <w:rPr>
          <w:rFonts w:ascii="Times New Roman" w:eastAsia="Calibri" w:hAnsi="Times New Roman" w:cs="Times New Roman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Устава муниципального образования городской округ Лобня Московской области, Положения о Контрольно-счетной палате городского округа Лобня определен статус, принципы деятельности, состав, полномочия и порядок деятельности Контрольно-счетной палаты городского округа Лобня.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Контрольно-счетная палата в своей деятельности руководствовалась указанным законодательством, а также законодательством в сферах бюджетного процесса, административных правонарушений, муниципальной службы, противодействия коррупции и в других сферах. 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постоянно действующим органом внешнего муниципального финансового контроля, Контрольно-счетная палата в своей работе основывалась на принципах законности, объективности, эффективности, независимости, открытости и гласности.</w:t>
      </w:r>
      <w:r w:rsidRPr="003E5C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D020E" w:rsidRPr="003E5C72" w:rsidRDefault="007D020E" w:rsidP="003E5C72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Деятельность Контрольно-счетной палаты в 2021 году осуществлялась в соответствии с Планом работы Контрольно-счетной палаты городского округа Лобня на 2021 год, </w:t>
      </w:r>
      <w:r w:rsidRPr="003E5C72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утвержденным приказом председателя Контрольно-счетной палаты от 28.12.2020 года № 67-од (с изменениями, вносимыми в течение года).</w:t>
      </w:r>
    </w:p>
    <w:p w:rsidR="007D020E" w:rsidRPr="003E5C72" w:rsidRDefault="007D020E" w:rsidP="003E5C72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          В 2021 году Контрольно-счетной палатой проведено 20 мероприятий, в том числе в рамках контрольной деятельности проведено 16 мероприятий, в рамках экспертно-аналитической деятельности 4 мероприятия.</w:t>
      </w:r>
    </w:p>
    <w:p w:rsidR="007D020E" w:rsidRPr="003E5C72" w:rsidRDefault="007D020E" w:rsidP="003E5C7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        По обращению Главы городского округа Лобня проведено контрольное мероприятие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«Проверка финансово-хозяйственной деятельности Муниципального бюджетного учреждения «</w:t>
      </w:r>
      <w:proofErr w:type="spellStart"/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Лобненское</w:t>
      </w:r>
      <w:proofErr w:type="spellEnd"/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специализированное похоронное учреждение», за 2019 год, за 2020 год».</w:t>
      </w:r>
    </w:p>
    <w:p w:rsidR="007D020E" w:rsidRPr="003E5C72" w:rsidRDefault="007D020E" w:rsidP="003E5C7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        По обращениям граждан проведены контрольные мероприятия: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«Проверка расходования средств бюджета городского округа Лобня на организацию свалки снега в городском округе Лобня в 2020 году и текущем периоде 2021 года», «Проверка финансово-хозяйственной деятельности Муниципального бюджетного учреждения Центр детских и молодежных инициатив «Шанс», за 2020 год и первое полугодие 2021 года (с элементами аудита закупок)».</w:t>
      </w:r>
    </w:p>
    <w:p w:rsidR="007D020E" w:rsidRPr="003E5C72" w:rsidRDefault="007D020E" w:rsidP="007D020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32"/>
      </w:tblGrid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мероприятий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Контрольных</w:t>
            </w: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обращению Главы городского округа Лобня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обращению граждан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использованием элементов аудита в сфере закупок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Экспертно-аналитических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D020E" w:rsidRPr="007D020E" w:rsidTr="00F53934">
        <w:tc>
          <w:tcPr>
            <w:tcW w:w="7621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проверенных средств</w:t>
            </w: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рублей</w:t>
            </w:r>
          </w:p>
        </w:tc>
        <w:tc>
          <w:tcPr>
            <w:tcW w:w="2232" w:type="dxa"/>
            <w:shd w:val="clear" w:color="auto" w:fill="auto"/>
          </w:tcPr>
          <w:p w:rsidR="007D020E" w:rsidRPr="00C11DF3" w:rsidRDefault="007D020E" w:rsidP="007D020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3 080 055,87</w:t>
            </w:r>
          </w:p>
        </w:tc>
      </w:tr>
    </w:tbl>
    <w:p w:rsidR="007D020E" w:rsidRPr="007D020E" w:rsidRDefault="007D020E" w:rsidP="007D020E">
      <w:pPr>
        <w:tabs>
          <w:tab w:val="left" w:pos="993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20E" w:rsidRPr="003E5C72" w:rsidRDefault="007D020E" w:rsidP="003E5C72">
      <w:pPr>
        <w:tabs>
          <w:tab w:val="left" w:pos="993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контрольными и экспертно-аналитическими мероприятиями был охвачен 21 объект.</w:t>
      </w:r>
    </w:p>
    <w:p w:rsidR="007D020E" w:rsidRPr="003E5C72" w:rsidRDefault="007D020E" w:rsidP="003E5C7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Общий объем финансовых средств, проверенных в отчетном году в ходе контрольной деятельности, составил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3 </w:t>
      </w:r>
      <w:r w:rsidR="001E3953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миллиарда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80 </w:t>
      </w:r>
      <w:r w:rsidR="001E3953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миллионов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  <w:r w:rsidR="001E3953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тысяч 870 рублей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D020E" w:rsidRPr="003E5C72" w:rsidRDefault="007D020E" w:rsidP="003E5C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результатам деятельности Контрольно-счетной палаты в 2021 году выявлено 355 нарушений, объем нарушений составил 1 </w:t>
      </w:r>
      <w:r w:rsidR="00544E24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миллиард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656 </w:t>
      </w:r>
      <w:r w:rsidR="00544E24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миллионов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897</w:t>
      </w:r>
      <w:r w:rsidR="00544E24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544E24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рублей,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3953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них:</w:t>
      </w:r>
    </w:p>
    <w:p w:rsidR="001E3953" w:rsidRPr="003E5C72" w:rsidRDefault="00BE5E67" w:rsidP="003E5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82 Нарушения при формировании и исполнении бюджетов на сумму 1 миллион 890тысяч 420 рублей;</w:t>
      </w:r>
    </w:p>
    <w:p w:rsidR="001E3953" w:rsidRPr="003E5C72" w:rsidRDefault="00BE5E67" w:rsidP="003E5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166 Нарушений ведения бухгалтерского учета, составления и представления бухгалтерской отчетности на сумму 1 миллиард 650 миллионов 843 тысячи 590 рублей;</w:t>
      </w:r>
    </w:p>
    <w:p w:rsidR="001E3953" w:rsidRPr="003E5C72" w:rsidRDefault="00BE5E67" w:rsidP="003E5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106 нарушений при осуществлении государственных (муниципальных) закупок и закупок отдельными видами юридических лиц на сумму 4 миллиона 163 тысячи 650 рублей;</w:t>
      </w:r>
    </w:p>
    <w:p w:rsidR="001E3953" w:rsidRPr="003E5C72" w:rsidRDefault="00BE5E67" w:rsidP="003E5C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нарушение неэффективного расходования бюджетных средств в сумме 300 рублей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Нарушения классифицированы в соответствии с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 нарушений и недостатков, выявляемых в ходе контрольно-ревизионных и экспертно-аналитических мероприятий органов финансового контроля, одобренным Советом контрольно-счетных органов при Счетной палате РФ от 17.12.2014 года (с</w:t>
      </w:r>
      <w:r w:rsidR="00874822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изменений и дополнений).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нарушениях, выявленных в ходе контрольных и экспертно-аналитических мероприятиях, представлена в таблице:</w:t>
      </w:r>
    </w:p>
    <w:p w:rsidR="007D020E" w:rsidRPr="007D020E" w:rsidRDefault="007D020E" w:rsidP="007D0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9"/>
        <w:gridCol w:w="1529"/>
        <w:gridCol w:w="1417"/>
      </w:tblGrid>
      <w:tr w:rsidR="007D020E" w:rsidRPr="007D020E" w:rsidTr="00F53934">
        <w:trPr>
          <w:tblHeader/>
        </w:trPr>
        <w:tc>
          <w:tcPr>
            <w:tcW w:w="5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20E" w:rsidRPr="003E5C72" w:rsidRDefault="007D020E" w:rsidP="007D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нарушений в соответствии с классификатором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20E" w:rsidRPr="003E5C72" w:rsidRDefault="007D020E" w:rsidP="007D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20E" w:rsidRPr="003E5C72" w:rsidRDefault="007D020E" w:rsidP="007D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Удельный вес (%)</w:t>
            </w:r>
          </w:p>
        </w:tc>
      </w:tr>
      <w:tr w:rsidR="007D020E" w:rsidRPr="007D020E" w:rsidTr="00F53934">
        <w:tc>
          <w:tcPr>
            <w:tcW w:w="85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020E" w:rsidRPr="003E5C72" w:rsidRDefault="007D020E" w:rsidP="007D020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3E5C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Нарушения при формировании и исполнении бюджетов</w:t>
            </w:r>
          </w:p>
        </w:tc>
      </w:tr>
      <w:tr w:rsidR="007D020E" w:rsidRPr="007D020E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0E" w:rsidRPr="007D020E" w:rsidTr="00F53934">
        <w:trPr>
          <w:trHeight w:val="275"/>
        </w:trPr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 рублей)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1 890,42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7D020E" w:rsidRPr="007D020E" w:rsidTr="00F53934">
        <w:tc>
          <w:tcPr>
            <w:tcW w:w="8505" w:type="dxa"/>
            <w:gridSpan w:val="3"/>
            <w:shd w:val="clear" w:color="auto" w:fill="auto"/>
            <w:vAlign w:val="center"/>
          </w:tcPr>
          <w:p w:rsidR="007D020E" w:rsidRPr="003E5C72" w:rsidRDefault="007D020E" w:rsidP="007D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Нарушения ведения бухгалтерского учета, составления и представления бухгалтерской отчетности</w:t>
            </w:r>
          </w:p>
        </w:tc>
      </w:tr>
      <w:tr w:rsidR="007D020E" w:rsidRPr="007D020E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0E" w:rsidRPr="007D020E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 рублей)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1 650 843,59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99,63</w:t>
            </w:r>
          </w:p>
        </w:tc>
      </w:tr>
      <w:tr w:rsidR="007D020E" w:rsidRPr="003E5C72" w:rsidTr="00F53934">
        <w:tc>
          <w:tcPr>
            <w:tcW w:w="8505" w:type="dxa"/>
            <w:gridSpan w:val="3"/>
            <w:shd w:val="clear" w:color="auto" w:fill="auto"/>
          </w:tcPr>
          <w:p w:rsidR="007D020E" w:rsidRPr="003E5C72" w:rsidRDefault="007D020E" w:rsidP="007D0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</w:tr>
      <w:tr w:rsidR="007D020E" w:rsidRPr="003E5C72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0E" w:rsidRPr="003E5C72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 рублей)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4 163,65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</w:tr>
      <w:tr w:rsidR="007D020E" w:rsidRPr="003E5C72" w:rsidTr="00F53934">
        <w:tc>
          <w:tcPr>
            <w:tcW w:w="8505" w:type="dxa"/>
            <w:gridSpan w:val="3"/>
            <w:shd w:val="clear" w:color="auto" w:fill="auto"/>
          </w:tcPr>
          <w:p w:rsidR="007D020E" w:rsidRPr="003E5C72" w:rsidRDefault="007D020E" w:rsidP="007D020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Неэффективное расходование бюджетных средств</w:t>
            </w:r>
          </w:p>
        </w:tc>
      </w:tr>
      <w:tr w:rsidR="007D020E" w:rsidRPr="003E5C72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0E" w:rsidRPr="003E5C72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(тыс. рублей)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020E" w:rsidRPr="003E5C72" w:rsidTr="00F53934">
        <w:trPr>
          <w:trHeight w:val="218"/>
        </w:trPr>
        <w:tc>
          <w:tcPr>
            <w:tcW w:w="8505" w:type="dxa"/>
            <w:gridSpan w:val="3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7D020E" w:rsidRPr="003E5C72" w:rsidTr="00F53934">
        <w:trPr>
          <w:trHeight w:val="165"/>
        </w:trPr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количество (ед.)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020E" w:rsidRPr="003E5C72" w:rsidTr="00F53934">
        <w:tc>
          <w:tcPr>
            <w:tcW w:w="555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сумма (тыс. рублей)</w:t>
            </w:r>
          </w:p>
        </w:tc>
        <w:tc>
          <w:tcPr>
            <w:tcW w:w="1529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1 656 897,96 </w:t>
            </w:r>
          </w:p>
        </w:tc>
        <w:tc>
          <w:tcPr>
            <w:tcW w:w="1417" w:type="dxa"/>
            <w:shd w:val="clear" w:color="auto" w:fill="auto"/>
          </w:tcPr>
          <w:p w:rsidR="007D020E" w:rsidRPr="003E5C72" w:rsidRDefault="007D020E" w:rsidP="007D02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5C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100,00</w:t>
            </w:r>
          </w:p>
        </w:tc>
      </w:tr>
    </w:tbl>
    <w:p w:rsidR="007D020E" w:rsidRPr="003E5C72" w:rsidRDefault="007D020E" w:rsidP="007D02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суммарный объем нарушений в 2021 году выявлен в вопросах ведения бухгалтерского учета, составления и представления бюджетной (бухгалтерской) отчетности. Сумма выявленных нарушений составила 1 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миллиард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650 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миллионов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1E395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590 рублей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99,63 % от общей суммы выявленных нарушений.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внешнего муниципального финансового контроля свидетельствуют о том, что наибольшее количество нарушений в 2021 году допущено в ходе ведения бухгалтерского учета, составления и представления бухгалтерской (финансовой) отчетности – 166 нарушений или 46,76% и при осуществлении государственных (муниципальных) закупок и закупок отдельными видами юридических лиц -106 нарушений или 29,86%.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>В 2021 году Контрольно-счетной палатой в рамках 16 контрольных мероприятий на 7 объектах проведен аудит (элементы аудита) закупок, в рамках которых проверено 208 закупок товаров, работ, услуг на сумму 62 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миллиона </w:t>
      </w:r>
      <w:r w:rsidRPr="003E5C72">
        <w:rPr>
          <w:rFonts w:ascii="Times New Roman" w:eastAsia="Calibri" w:hAnsi="Times New Roman" w:cs="Times New Roman"/>
          <w:sz w:val="24"/>
          <w:szCs w:val="24"/>
        </w:rPr>
        <w:t>29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 тысяч 380</w:t>
      </w: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>На 7 объектах по 106 закупкам (51% от общего количества проверенных средств) выявлено 106 нарушений, из которых 27 финансовые нарушения на сумму 4 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миллиона </w:t>
      </w:r>
      <w:r w:rsidRPr="003E5C72">
        <w:rPr>
          <w:rFonts w:ascii="Times New Roman" w:eastAsia="Calibri" w:hAnsi="Times New Roman" w:cs="Times New Roman"/>
          <w:sz w:val="24"/>
          <w:szCs w:val="24"/>
        </w:rPr>
        <w:t>163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 тысячи </w:t>
      </w:r>
      <w:r w:rsidRPr="003E5C72">
        <w:rPr>
          <w:rFonts w:ascii="Times New Roman" w:eastAsia="Calibri" w:hAnsi="Times New Roman" w:cs="Times New Roman"/>
          <w:sz w:val="24"/>
          <w:szCs w:val="24"/>
        </w:rPr>
        <w:t>65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>0 рублей</w:t>
      </w:r>
      <w:r w:rsidRPr="003E5C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>Наибольшее количество нарушений (80 или 75,47% от общего количества нарушений) связано с исполнением контракта (ведение реестра контрактов, нарушение условий реализации контрактов, в том числе сроков реализации, включая своевременность расчетов по контракту (договору), в том числе: 24 финансовых нарушения на общую сумму 3 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миллиона </w:t>
      </w:r>
      <w:r w:rsidRPr="003E5C72">
        <w:rPr>
          <w:rFonts w:ascii="Times New Roman" w:eastAsia="Calibri" w:hAnsi="Times New Roman" w:cs="Times New Roman"/>
          <w:sz w:val="24"/>
          <w:szCs w:val="24"/>
        </w:rPr>
        <w:t>613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Pr="003E5C72">
        <w:rPr>
          <w:rFonts w:ascii="Times New Roman" w:eastAsia="Calibri" w:hAnsi="Times New Roman" w:cs="Times New Roman"/>
          <w:sz w:val="24"/>
          <w:szCs w:val="24"/>
        </w:rPr>
        <w:t>15</w:t>
      </w:r>
      <w:r w:rsidR="00194622" w:rsidRPr="003E5C72">
        <w:rPr>
          <w:rFonts w:ascii="Times New Roman" w:eastAsia="Calibri" w:hAnsi="Times New Roman" w:cs="Times New Roman"/>
          <w:sz w:val="24"/>
          <w:szCs w:val="24"/>
        </w:rPr>
        <w:t>0</w:t>
      </w: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C72">
        <w:rPr>
          <w:rFonts w:ascii="Times New Roman" w:eastAsia="Calibri" w:hAnsi="Times New Roman" w:cs="Times New Roman"/>
          <w:sz w:val="24"/>
          <w:szCs w:val="24"/>
        </w:rPr>
        <w:t>За 2021 год в ходе проведения аудита закупок выявлено 18 нарушений  в части планирования закупок: своевременность и полнота размещения плана – графика закупок в единой информационной системе; 5 нарушений  выявлено в части организации закупок (назначение контрактных управляющих); 2 нарушения  в части обоснования законности выбора способа осуществления закупок: превышение установленного законом объема закупок у единственного поставщика на сумму 545</w:t>
      </w:r>
      <w:r w:rsidR="00D12DDC" w:rsidRPr="003E5C72">
        <w:rPr>
          <w:rFonts w:ascii="Times New Roman" w:eastAsia="Calibri" w:hAnsi="Times New Roman" w:cs="Times New Roman"/>
          <w:sz w:val="24"/>
          <w:szCs w:val="24"/>
        </w:rPr>
        <w:t xml:space="preserve"> тысяч 700</w:t>
      </w: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рублей и  1 нарушение на сумму 4</w:t>
      </w:r>
      <w:r w:rsidR="00D12DDC" w:rsidRPr="003E5C72">
        <w:rPr>
          <w:rFonts w:ascii="Times New Roman" w:eastAsia="Calibri" w:hAnsi="Times New Roman" w:cs="Times New Roman"/>
          <w:sz w:val="24"/>
          <w:szCs w:val="24"/>
        </w:rPr>
        <w:t xml:space="preserve"> тысячи </w:t>
      </w:r>
      <w:r w:rsidRPr="003E5C72">
        <w:rPr>
          <w:rFonts w:ascii="Times New Roman" w:eastAsia="Calibri" w:hAnsi="Times New Roman" w:cs="Times New Roman"/>
          <w:sz w:val="24"/>
          <w:szCs w:val="24"/>
        </w:rPr>
        <w:t>8</w:t>
      </w:r>
      <w:r w:rsidR="00D12DDC" w:rsidRPr="003E5C72">
        <w:rPr>
          <w:rFonts w:ascii="Times New Roman" w:eastAsia="Calibri" w:hAnsi="Times New Roman" w:cs="Times New Roman"/>
          <w:sz w:val="24"/>
          <w:szCs w:val="24"/>
        </w:rPr>
        <w:t>00</w:t>
      </w:r>
      <w:r w:rsidRPr="003E5C72">
        <w:rPr>
          <w:rFonts w:ascii="Times New Roman" w:eastAsia="Calibri" w:hAnsi="Times New Roman" w:cs="Times New Roman"/>
          <w:sz w:val="24"/>
          <w:szCs w:val="24"/>
        </w:rPr>
        <w:t xml:space="preserve"> рублей в части неприменения мер ответственности по контракту (договору) (отсутствуют взыскания, неустойки (пени, штрафы).</w:t>
      </w:r>
    </w:p>
    <w:p w:rsidR="007D020E" w:rsidRPr="003E5C72" w:rsidRDefault="007D020E" w:rsidP="003E5C72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В 2021 году устранено нарушений на общую сумму 44 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миллиона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r w:rsidR="000C69AB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возмещение по нарушениям, выявленным по контрольным мероприятиям, завершенным в предыдущие годы)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возмещено денежными средствами в Местный бюджет – 1 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субсидия на выполнение муниципального задания – 1 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 115 тысяч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предотвращено (устранено) нарушений путем предотвращения их реализации на сумму 43 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миллиона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0C69AB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220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r w:rsidR="000C69AB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</w:t>
      </w:r>
    </w:p>
    <w:p w:rsidR="00281FB1" w:rsidRPr="003E5C72" w:rsidRDefault="00E10FE3" w:rsidP="003E5C7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81FB1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2021 году Контрольно-счетной палатой проведено 4</w:t>
      </w:r>
      <w:r w:rsidR="00281FB1" w:rsidRPr="003E5C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81FB1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экспертно-аналитических мероприятия, в том числе: </w:t>
      </w:r>
    </w:p>
    <w:p w:rsidR="00281FB1" w:rsidRPr="003E5C72" w:rsidRDefault="00281FB1" w:rsidP="003E5C72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«Мониторинг исполнения бюджета городского округа Лобня за 1 квартал 2021 года»;</w:t>
      </w:r>
    </w:p>
    <w:p w:rsidR="00281FB1" w:rsidRPr="003E5C72" w:rsidRDefault="00281FB1" w:rsidP="003E5C72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«Мониторинг исполнения бюджета городского округа Лобня за 6 месяцев 2021 года»;</w:t>
      </w:r>
    </w:p>
    <w:p w:rsidR="00281FB1" w:rsidRPr="003E5C72" w:rsidRDefault="00281FB1" w:rsidP="003E5C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«Мониторинг исполнения бюджета городского округа Лобня за 9 месяцев 2021 года»;</w:t>
      </w:r>
    </w:p>
    <w:p w:rsidR="00281FB1" w:rsidRPr="003E5C72" w:rsidRDefault="00281FB1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«Внешняя проверка годового отчета об исполнении бюджета городского округа Лобня за 2020 год». </w:t>
      </w:r>
    </w:p>
    <w:p w:rsidR="00281FB1" w:rsidRPr="003E5C72" w:rsidRDefault="00281FB1" w:rsidP="003E5C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ходе мониторинга проводился анализ исполнения основных показателей бюджета городского округа Лобня (по доходам, расходам и источникам дефицита), а также выявлялись факторы, влияющие на уровень их исполнения.</w:t>
      </w:r>
    </w:p>
    <w:p w:rsidR="00281FB1" w:rsidRPr="003E5C72" w:rsidRDefault="00281FB1" w:rsidP="003E5C7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Экспертно-аналитические мероприятия проводились на основании отчетов об исполнении бюджета городского округа Лобня за 3, 6, 9 месяцев 2021 года, утвержденных постановлениями Главы городского округа Лобня</w:t>
      </w:r>
      <w:r w:rsidR="000D0CA3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CA3" w:rsidRPr="003E5C72" w:rsidRDefault="000D0CA3" w:rsidP="003E5C7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итогам проведения </w:t>
      </w:r>
      <w:r w:rsidR="008E5095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и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 проектов решений подготовлены заключения, которые направлены в Совет депутатов городского округа Лобня, Главе городского округа Лобня. Экспертные заключения рассмотрены на заседаниях профильных комиссий Совета депутатов городского округа Лобня Московской области и приняты соответствующие решения. Результаты экспертиз размещены на официальном сайте Контрольно-счетной палаты и Администрации городского округа Лобня в сети Интернет</w:t>
      </w:r>
    </w:p>
    <w:p w:rsidR="007D020E" w:rsidRPr="003E5C72" w:rsidRDefault="007D020E" w:rsidP="003E5C7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Контрольно-счетной палатой в 2021 году подготовлено 10 экспертных заключений по результатам проведенных экспертиз, в том числе: 3 заключения по результатам экспертиз на проекты решений Совета депутатов о бюджете (внесении изменений в бюджет), 2 заключения по результатам экспертиз проекта решения о бюджете на 2022 год. 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реализации полномочий по предупреждению, пресечению и устранению фактов неправомерного использования муниципальных финансовых ресурсов, для принятия мер по устранению выявленных нарушений при использовании муниципальных финансовых ресурсов и муниципальной собственности должностным лицам проверяемых органов и организаций направлено 19</w:t>
      </w:r>
      <w:r w:rsidRPr="003E5C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представлений, 11 из которых выполнены полностью в установленные сроки, по 8 представлениям по состоянию на 01.01.2022 не наступили сроки исполнения.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 118 требований, содержащихся в представлениях, 91 требование выполнено полностью, 27 требований находятся на контроле.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работы за 2021 год Контрольно-счетной палатой подготовлено и направлено 27 (заключений, отчетов), Главе городского округа Лобня и Совету депутатов городского округа Лобня. Подготовлено и вручено 17 актов объектам провер</w:t>
      </w:r>
      <w:r w:rsidR="00183EB1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2021 году в соответствии с Кодексом Российской Федерации об административных правонарушениях количество </w:t>
      </w:r>
      <w:r w:rsidR="00202E4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составленных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палатой </w:t>
      </w:r>
      <w:r w:rsidR="00202E4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протоколов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материалам контрольных и экспертно-аналитических мероприятий </w:t>
      </w:r>
      <w:r w:rsidR="00202E4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административных правонарушениях составило 13.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11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протоколам судами вынесены решения о привлечении виновных к административной ответственности, по 2 протоколам производство по делу об административном правонарушении прекращено в связи с истечением срока давности.</w:t>
      </w:r>
    </w:p>
    <w:p w:rsidR="0017719D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сумма назначенных административных штрафов составила 106</w:t>
      </w:r>
      <w:r w:rsidR="0017719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270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руб</w:t>
      </w:r>
      <w:r w:rsidR="0017719D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лей.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</w:t>
      </w:r>
      <w:r w:rsidR="0017719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наложенных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штрафов, </w:t>
      </w:r>
      <w:r w:rsidR="0017719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полностью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</w:t>
      </w:r>
      <w:r w:rsidR="0017719D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 Местный бюджет.</w:t>
      </w:r>
    </w:p>
    <w:p w:rsidR="007D020E" w:rsidRPr="003E5C72" w:rsidRDefault="007D020E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применении мер административной ответственности по материалам Контрольно-счетной палаты в 2021 году представлены в приложении 3 к Отчету. 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Контрольно-счетной палатой направлено 8 материалов по административным нарушениям в соответствующие надзорные органы для возбуждения дел об административных нарушениях в соответствии с их компетенцией, из них: 6 материалов направлено в Главное контрольное управление Московской области, 2 материала - в Государственную инспекцию по труду Московской области.</w:t>
      </w:r>
    </w:p>
    <w:p w:rsidR="007D020E" w:rsidRPr="003E5C72" w:rsidRDefault="007D020E" w:rsidP="003E5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контрольным управлением Московской области составлено 3 протокола об административных правонарушениях в сфере закупок, общая сумма штрафов составила 50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тыс</w:t>
      </w:r>
      <w:r w:rsidR="003C008E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яч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руб</w:t>
      </w:r>
      <w:r w:rsidR="003C008E"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 полном объеме поступила в Местный бюджет.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Государственной инспекции по труду Московской области: по одному делу истек срок исковой давности и одно дело передано в отдел Министерства внутренних дел России по городскому округу Лобня. </w:t>
      </w:r>
    </w:p>
    <w:p w:rsidR="007D020E" w:rsidRPr="003E5C72" w:rsidRDefault="007D020E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выполнения представлений, направленных Контрольно-счетной палатой    должностным лицам проверяемых органов и организаций,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лицо, в виде вынесения предупреждения. </w:t>
      </w:r>
    </w:p>
    <w:p w:rsidR="007D020E" w:rsidRPr="003E5C72" w:rsidRDefault="007D020E" w:rsidP="003E5C72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80611"/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году, в соответствии с Соглашением о сотрудничестве, материалы по результатам 2 мероприятий направлены Контрольно-счетной палатой в Прокуратуру города Лобня.  </w:t>
      </w:r>
    </w:p>
    <w:bookmarkEnd w:id="1"/>
    <w:p w:rsidR="007D020E" w:rsidRPr="003E5C72" w:rsidRDefault="007D020E" w:rsidP="003E5C72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2021 году в рамках взаимодействия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</w:t>
      </w:r>
      <w:r w:rsidRPr="003E5C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Совета депутатов представители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</w:t>
      </w:r>
      <w:r w:rsidRPr="003E5C72">
        <w:rPr>
          <w:rFonts w:ascii="Times New Roman" w:eastAsia="Calibri" w:hAnsi="Times New Roman" w:cs="Times New Roman"/>
          <w:sz w:val="24"/>
          <w:szCs w:val="24"/>
          <w:lang w:eastAsia="ru-RU"/>
        </w:rPr>
        <w:t>приняли участие в 8 заседаниях профильных комиссий и в 11 заседаниях Совета депутатов.</w:t>
      </w:r>
    </w:p>
    <w:p w:rsidR="007D020E" w:rsidRPr="003E5C72" w:rsidRDefault="007D020E" w:rsidP="003E5C72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гласности, информация о проведенных Контрольно-счетной палатой мероприятиях размещена на официальном сайте Контрольно-счетной палаты (</w:t>
      </w:r>
      <w:hyperlink r:id="rId6" w:history="1">
        <w:r w:rsidRPr="003E5C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http://ksp-</w:t>
        </w:r>
        <w:r w:rsidRPr="003E5C72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lobnya</w:t>
        </w:r>
        <w:r w:rsidRPr="003E5C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Портале Счетной палаты Российской Федерации и контрольно-счетных органов (</w:t>
      </w:r>
      <w:hyperlink r:id="rId7" w:history="1">
        <w:r w:rsidRPr="003E5C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http://portalkso.ru</w:t>
        </w:r>
      </w:hyperlink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E210D" w:rsidRPr="003E5C72" w:rsidRDefault="007E210D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</w:t>
      </w:r>
      <w:r w:rsidR="003C008E"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палатой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 сбор и ввод в ведомственную информационную систему (ВИС) Контрольно-счетной палаты Московской области ежеквартальной отчетности о своей деятельности.</w:t>
      </w:r>
    </w:p>
    <w:p w:rsidR="00D1586C" w:rsidRPr="003E5C72" w:rsidRDefault="00D1586C" w:rsidP="003E5C72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C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 своей работе Контрольно-счетная палата сотрудничает с Прокуратурой города Лобня, следственным отделом ОМВД городского округа Лобня, Миграционной службой городского округа Лобня, Налоговой службой, Регистрационной палатой, Федеральным казначейством по Московской области, Контрольно-счетной палатой Московской области, Контрольно-счетными органами городов, районов, областей РФ, Советом депутатов городского округа Лобня, Администрацией городского округа Лобня.</w:t>
      </w:r>
    </w:p>
    <w:p w:rsidR="007E210D" w:rsidRPr="003E5C72" w:rsidRDefault="007E210D" w:rsidP="003E5C72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5C72">
        <w:rPr>
          <w:rFonts w:ascii="Times New Roman" w:hAnsi="Times New Roman" w:cs="Times New Roman"/>
          <w:sz w:val="24"/>
          <w:szCs w:val="24"/>
        </w:rPr>
        <w:t xml:space="preserve">В рамках мероприятий информационного характера, пропаганды деятельности по противодействию коррупции, а именно обеспечение размещения на официальном сайте </w:t>
      </w:r>
      <w:r w:rsidRPr="003E5C72">
        <w:rPr>
          <w:rFonts w:ascii="Times New Roman" w:hAnsi="Times New Roman" w:cs="Times New Roman"/>
          <w:sz w:val="24"/>
          <w:szCs w:val="24"/>
        </w:rPr>
        <w:lastRenderedPageBreak/>
        <w:t>Контрольно-счетной палаты в информационно - телекоммуникационной сети «Интернет» и средствах массовой информации сведений о деятельности органов местного самоуправления городского округа Лобня, в том числе о мерах в области противодействия коррупции, в соответствии с Федеральным законом от 09.02.2009 N 8-ФЗ «Об обеспечении доступа к информации о деятельности, информация по противодействию коррупции» размещена на сайте Контрольно-счетной палаты городского округа Лобня в полном объеме. Сайт Контрольно-счетной палаты с установленным действующим законодательством набором информации находится в общем доступе на портале Администрации городского округа Лобня. Информация регулярно пополняется в установленном порядке. На сайте Контрольно-счетной палаты имеется возможность для прямого обращения в электронном виде, а также по телефону.</w:t>
      </w:r>
    </w:p>
    <w:p w:rsidR="005B64B6" w:rsidRPr="003E5C72" w:rsidRDefault="00321EE3" w:rsidP="003E5C72">
      <w:pPr>
        <w:widowControl w:val="0"/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bCs/>
          <w:sz w:val="24"/>
          <w:szCs w:val="24"/>
        </w:rPr>
        <w:t>В</w:t>
      </w:r>
      <w:r w:rsidR="005B64B6" w:rsidRPr="003E5C72">
        <w:rPr>
          <w:rFonts w:ascii="Times New Roman" w:hAnsi="Times New Roman" w:cs="Times New Roman"/>
          <w:bCs/>
          <w:sz w:val="24"/>
          <w:szCs w:val="24"/>
        </w:rPr>
        <w:t xml:space="preserve"> связи с вступлением в силу </w:t>
      </w:r>
      <w:r w:rsidR="005B64B6" w:rsidRPr="003E5C72">
        <w:rPr>
          <w:rFonts w:ascii="Times New Roman" w:hAnsi="Times New Roman" w:cs="Times New Roman"/>
          <w:sz w:val="24"/>
          <w:szCs w:val="24"/>
        </w:rPr>
        <w:t xml:space="preserve">Федерального закона от 01.07.2021 года № 255-ФЗ «О внесении изменений в Федерального закона " Об общих принципах организации и деятельности контрольно-счетных органов субъектов Российской Федерации и  муниципальных образований" и отдельные законодательные акты Российской Федерации» </w:t>
      </w:r>
      <w:r w:rsidR="005B64B6" w:rsidRPr="003E5C72">
        <w:rPr>
          <w:rFonts w:ascii="Times New Roman" w:hAnsi="Times New Roman" w:cs="Times New Roman"/>
          <w:bCs/>
          <w:sz w:val="24"/>
          <w:szCs w:val="24"/>
        </w:rPr>
        <w:t xml:space="preserve"> в отчетном году Контрольно-счетной палатой проведена работа по п</w:t>
      </w:r>
      <w:r w:rsidR="005B64B6" w:rsidRPr="003E5C72">
        <w:rPr>
          <w:rFonts w:ascii="Times New Roman" w:hAnsi="Times New Roman" w:cs="Times New Roman"/>
          <w:sz w:val="24"/>
          <w:szCs w:val="24"/>
        </w:rPr>
        <w:t xml:space="preserve">риведению в соответствии с ним муниципальных нормативных правовых актов, регламентирующих деятельность Контрольно-счетной палаты, а именно внесены изменения </w:t>
      </w:r>
      <w:r w:rsidR="007C6621" w:rsidRPr="003E5C72">
        <w:rPr>
          <w:rFonts w:ascii="Times New Roman" w:hAnsi="Times New Roman" w:cs="Times New Roman"/>
          <w:sz w:val="24"/>
          <w:szCs w:val="24"/>
        </w:rPr>
        <w:t xml:space="preserve">и </w:t>
      </w:r>
      <w:r w:rsidR="005B64B6" w:rsidRPr="003E5C72">
        <w:rPr>
          <w:rFonts w:ascii="Times New Roman" w:hAnsi="Times New Roman" w:cs="Times New Roman"/>
          <w:sz w:val="24"/>
          <w:szCs w:val="24"/>
        </w:rPr>
        <w:t xml:space="preserve">утверждены в  новой редакции Положение о </w:t>
      </w:r>
      <w:r w:rsidR="00834F7C" w:rsidRPr="003E5C72">
        <w:rPr>
          <w:rFonts w:ascii="Times New Roman" w:hAnsi="Times New Roman" w:cs="Times New Roman"/>
          <w:sz w:val="24"/>
          <w:szCs w:val="24"/>
        </w:rPr>
        <w:t>Контрольно-счетной палате.</w:t>
      </w:r>
    </w:p>
    <w:p w:rsidR="004B6C09" w:rsidRPr="003E5C72" w:rsidRDefault="004B6C09" w:rsidP="003E5C72">
      <w:pPr>
        <w:widowControl w:val="0"/>
        <w:tabs>
          <w:tab w:val="left" w:pos="2977"/>
          <w:tab w:val="left" w:pos="3119"/>
          <w:tab w:val="left" w:pos="326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sz w:val="24"/>
          <w:szCs w:val="24"/>
        </w:rPr>
        <w:t xml:space="preserve">Работа по приведению нормативных и локальных актов, регламентирующих деятельность </w:t>
      </w:r>
      <w:r w:rsidR="00834F7C" w:rsidRPr="003E5C72">
        <w:rPr>
          <w:rFonts w:ascii="Times New Roman" w:hAnsi="Times New Roman" w:cs="Times New Roman"/>
          <w:sz w:val="24"/>
          <w:szCs w:val="24"/>
        </w:rPr>
        <w:t>Контрольно-счетной палаты,</w:t>
      </w:r>
      <w:r w:rsidRPr="003E5C72">
        <w:rPr>
          <w:rFonts w:ascii="Times New Roman" w:hAnsi="Times New Roman" w:cs="Times New Roman"/>
          <w:sz w:val="24"/>
          <w:szCs w:val="24"/>
        </w:rPr>
        <w:t xml:space="preserve"> будет продолжена в текущем году.  </w:t>
      </w:r>
    </w:p>
    <w:p w:rsidR="0062072B" w:rsidRPr="003E5C72" w:rsidRDefault="0062072B" w:rsidP="003E5C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численность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Контрольно-счетной палаты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5 штатных единиц, фактическая численность составила 3 штатных единицы, из них: 3 человека замещали должности муниципальной службы. </w:t>
      </w:r>
    </w:p>
    <w:p w:rsidR="00197BB0" w:rsidRPr="003E5C72" w:rsidRDefault="00197BB0" w:rsidP="003E5C72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E5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Контрольно-счетной палате 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высококвалифицированный кадровый состав, все сотрудники имеют высшее финансово-экономическое образование.</w:t>
      </w:r>
    </w:p>
    <w:p w:rsidR="00DF3872" w:rsidRPr="003E5C72" w:rsidRDefault="005B64B6" w:rsidP="003E5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sz w:val="24"/>
          <w:szCs w:val="24"/>
        </w:rPr>
        <w:t>П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одводя итоги деятельности </w:t>
      </w:r>
      <w:r w:rsidR="00834F7C" w:rsidRPr="003E5C7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 </w:t>
      </w:r>
      <w:r w:rsidR="00DF38E6" w:rsidRPr="003E5C72">
        <w:rPr>
          <w:rFonts w:ascii="Times New Roman" w:hAnsi="Times New Roman" w:cs="Times New Roman"/>
          <w:sz w:val="24"/>
          <w:szCs w:val="24"/>
        </w:rPr>
        <w:t xml:space="preserve">за </w:t>
      </w:r>
      <w:r w:rsidR="00DF3872" w:rsidRPr="003E5C72">
        <w:rPr>
          <w:rFonts w:ascii="Times New Roman" w:hAnsi="Times New Roman" w:cs="Times New Roman"/>
          <w:sz w:val="24"/>
          <w:szCs w:val="24"/>
        </w:rPr>
        <w:t>202</w:t>
      </w:r>
      <w:r w:rsidR="002C58B4" w:rsidRPr="003E5C72">
        <w:rPr>
          <w:rFonts w:ascii="Times New Roman" w:hAnsi="Times New Roman" w:cs="Times New Roman"/>
          <w:sz w:val="24"/>
          <w:szCs w:val="24"/>
        </w:rPr>
        <w:t>1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 год</w:t>
      </w:r>
      <w:r w:rsidR="00DF38E6" w:rsidRPr="003E5C72">
        <w:rPr>
          <w:rFonts w:ascii="Times New Roman" w:hAnsi="Times New Roman" w:cs="Times New Roman"/>
          <w:sz w:val="24"/>
          <w:szCs w:val="24"/>
        </w:rPr>
        <w:t>,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 </w:t>
      </w:r>
      <w:r w:rsidR="0090146A" w:rsidRPr="003E5C72">
        <w:rPr>
          <w:rFonts w:ascii="Times New Roman" w:hAnsi="Times New Roman" w:cs="Times New Roman"/>
          <w:sz w:val="24"/>
          <w:szCs w:val="24"/>
        </w:rPr>
        <w:t xml:space="preserve">хочу отметить, что с 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учетом выбранных приоритетов в своей деятельности при проведении контрольных, экспертно-аналитических и иных мероприятий в пределах </w:t>
      </w:r>
      <w:r w:rsidR="005053B8" w:rsidRPr="003E5C72">
        <w:rPr>
          <w:rFonts w:ascii="Times New Roman" w:hAnsi="Times New Roman" w:cs="Times New Roman"/>
          <w:sz w:val="24"/>
          <w:szCs w:val="24"/>
        </w:rPr>
        <w:t>установленных полномочий,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 основные функции и задачи, возложенные на </w:t>
      </w:r>
      <w:r w:rsidR="00834F7C" w:rsidRPr="003E5C72">
        <w:rPr>
          <w:rFonts w:ascii="Times New Roman" w:hAnsi="Times New Roman" w:cs="Times New Roman"/>
          <w:sz w:val="24"/>
          <w:szCs w:val="24"/>
        </w:rPr>
        <w:t>Контрольно-счетную палату</w:t>
      </w:r>
      <w:r w:rsidR="00DF3872" w:rsidRPr="003E5C72">
        <w:rPr>
          <w:rFonts w:ascii="Times New Roman" w:hAnsi="Times New Roman" w:cs="Times New Roman"/>
          <w:sz w:val="24"/>
          <w:szCs w:val="24"/>
        </w:rPr>
        <w:t xml:space="preserve"> нормативными актами и утвержденными плановыми заданиями, выполнены.</w:t>
      </w:r>
    </w:p>
    <w:p w:rsidR="00D63B6D" w:rsidRPr="003E5C72" w:rsidRDefault="00D63B6D" w:rsidP="003E5C7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5C72">
        <w:rPr>
          <w:rFonts w:ascii="Times New Roman" w:eastAsia="Calibri" w:hAnsi="Times New Roman" w:cs="Times New Roman"/>
          <w:color w:val="000000"/>
          <w:sz w:val="24"/>
          <w:szCs w:val="24"/>
        </w:rPr>
        <w:t>В 2022 году Контрольно-счетная палата продолжит</w:t>
      </w:r>
      <w:r w:rsidRPr="003E5C7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работу по дальнейшему укреплению и развитию единой системы формирования и исполнения бюджета</w:t>
      </w:r>
      <w:r w:rsidRPr="003E5C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Лобня с учетом задач, поставлен</w:t>
      </w:r>
      <w:r w:rsidRPr="003E5C72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ных Главой городского округа Лобня и Советом депутатов городского округа Лобня. </w:t>
      </w:r>
    </w:p>
    <w:p w:rsidR="00197BB0" w:rsidRPr="003E5C72" w:rsidRDefault="000C1D6B" w:rsidP="003E5C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sz w:val="24"/>
          <w:szCs w:val="24"/>
        </w:rPr>
        <w:t>Контрольно-счетной палатой утвержден план работы на 2022 год и размещен на официальном сайте.</w:t>
      </w:r>
    </w:p>
    <w:p w:rsidR="00D63B6D" w:rsidRPr="003E5C72" w:rsidRDefault="00D63B6D" w:rsidP="003E5C72">
      <w:pPr>
        <w:spacing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продолжит работу по совершенствованию правовых и организационных ос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своей деятельности, как постоянно действующего органа внешнего муниципального финансового кон</w:t>
      </w:r>
      <w:r w:rsidRPr="003E5C7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троля.  </w:t>
      </w:r>
    </w:p>
    <w:p w:rsidR="005A3CD4" w:rsidRPr="003E5C72" w:rsidRDefault="00834F7C" w:rsidP="003E5C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C72">
        <w:rPr>
          <w:rFonts w:ascii="Times New Roman" w:hAnsi="Times New Roman" w:cs="Times New Roman"/>
          <w:sz w:val="24"/>
          <w:szCs w:val="24"/>
        </w:rPr>
        <w:t xml:space="preserve">      </w:t>
      </w:r>
      <w:r w:rsidR="00361018">
        <w:rPr>
          <w:rFonts w:ascii="Times New Roman" w:hAnsi="Times New Roman" w:cs="Times New Roman"/>
          <w:sz w:val="24"/>
          <w:szCs w:val="24"/>
        </w:rPr>
        <w:t xml:space="preserve">    Спасибо за внимание</w:t>
      </w:r>
      <w:r w:rsidR="005A3CD4" w:rsidRPr="003E5C72">
        <w:rPr>
          <w:rFonts w:ascii="Times New Roman" w:hAnsi="Times New Roman" w:cs="Times New Roman"/>
          <w:sz w:val="24"/>
          <w:szCs w:val="24"/>
        </w:rPr>
        <w:t>.</w:t>
      </w:r>
    </w:p>
    <w:p w:rsidR="00DF3872" w:rsidRPr="002D5B9C" w:rsidRDefault="00DF3872" w:rsidP="00DF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872" w:rsidRPr="002D5B9C" w:rsidRDefault="00DF3872" w:rsidP="00DF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872" w:rsidRPr="002D5B9C" w:rsidRDefault="00DF3872" w:rsidP="00DF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872" w:rsidRPr="002D5B9C" w:rsidRDefault="00DF3872" w:rsidP="00DF38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017" w:rsidRPr="002D5B9C" w:rsidRDefault="00C63017" w:rsidP="005A3CD4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sectPr w:rsidR="00C63017" w:rsidRPr="002D5B9C" w:rsidSect="00FF37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69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104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2E7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0A8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40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4F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6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C2D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4AA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2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C0720"/>
    <w:lvl w:ilvl="0">
      <w:numFmt w:val="bullet"/>
      <w:lvlText w:val="*"/>
      <w:lvlJc w:val="left"/>
    </w:lvl>
  </w:abstractNum>
  <w:abstractNum w:abstractNumId="11">
    <w:nsid w:val="023A1FD5"/>
    <w:multiLevelType w:val="hybridMultilevel"/>
    <w:tmpl w:val="994442AE"/>
    <w:lvl w:ilvl="0" w:tplc="DE3C26A8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6FB7E33"/>
    <w:multiLevelType w:val="hybridMultilevel"/>
    <w:tmpl w:val="C98A4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4B070D"/>
    <w:multiLevelType w:val="hybridMultilevel"/>
    <w:tmpl w:val="1EDE6ACA"/>
    <w:lvl w:ilvl="0" w:tplc="8BCC8F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EA3230"/>
    <w:multiLevelType w:val="hybridMultilevel"/>
    <w:tmpl w:val="B20AD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73A51CE"/>
    <w:multiLevelType w:val="hybridMultilevel"/>
    <w:tmpl w:val="091E1316"/>
    <w:lvl w:ilvl="0" w:tplc="041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19E51F0B"/>
    <w:multiLevelType w:val="hybridMultilevel"/>
    <w:tmpl w:val="EF647482"/>
    <w:lvl w:ilvl="0" w:tplc="220EF0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A211CDE"/>
    <w:multiLevelType w:val="hybridMultilevel"/>
    <w:tmpl w:val="4C4E9E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9F45EE"/>
    <w:multiLevelType w:val="hybridMultilevel"/>
    <w:tmpl w:val="0CC05F12"/>
    <w:lvl w:ilvl="0" w:tplc="289C37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21C371FD"/>
    <w:multiLevelType w:val="hybridMultilevel"/>
    <w:tmpl w:val="6BD4384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24854E3"/>
    <w:multiLevelType w:val="hybridMultilevel"/>
    <w:tmpl w:val="38E4F4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41868AD"/>
    <w:multiLevelType w:val="hybridMultilevel"/>
    <w:tmpl w:val="EEA4A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93E7B03"/>
    <w:multiLevelType w:val="hybridMultilevel"/>
    <w:tmpl w:val="067C46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3F8A591A"/>
    <w:multiLevelType w:val="hybridMultilevel"/>
    <w:tmpl w:val="FE165B7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41727493"/>
    <w:multiLevelType w:val="multilevel"/>
    <w:tmpl w:val="14E63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8B0479A"/>
    <w:multiLevelType w:val="hybridMultilevel"/>
    <w:tmpl w:val="4BCC5450"/>
    <w:lvl w:ilvl="0" w:tplc="4B486EC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494C3D66"/>
    <w:multiLevelType w:val="hybridMultilevel"/>
    <w:tmpl w:val="11622864"/>
    <w:lvl w:ilvl="0" w:tplc="34ECD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FD4AE3"/>
    <w:multiLevelType w:val="hybridMultilevel"/>
    <w:tmpl w:val="DA4AD212"/>
    <w:lvl w:ilvl="0" w:tplc="8AC651D6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33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622B5529"/>
    <w:multiLevelType w:val="hybridMultilevel"/>
    <w:tmpl w:val="9E4660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BF29BB"/>
    <w:multiLevelType w:val="hybridMultilevel"/>
    <w:tmpl w:val="EFFC31D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7C365C4"/>
    <w:multiLevelType w:val="hybridMultilevel"/>
    <w:tmpl w:val="BD482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2F7A15"/>
    <w:multiLevelType w:val="hybridMultilevel"/>
    <w:tmpl w:val="1C2408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9230B99"/>
    <w:multiLevelType w:val="hybridMultilevel"/>
    <w:tmpl w:val="AA54D86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AB27DD"/>
    <w:multiLevelType w:val="hybridMultilevel"/>
    <w:tmpl w:val="8BA25A86"/>
    <w:lvl w:ilvl="0" w:tplc="328809E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9"/>
  </w:num>
  <w:num w:numId="2">
    <w:abstractNumId w:val="31"/>
  </w:num>
  <w:num w:numId="3">
    <w:abstractNumId w:val="9"/>
  </w:num>
  <w:num w:numId="4">
    <w:abstractNumId w:val="2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8"/>
  </w:num>
  <w:num w:numId="16">
    <w:abstractNumId w:val="33"/>
  </w:num>
  <w:num w:numId="17">
    <w:abstractNumId w:val="25"/>
  </w:num>
  <w:num w:numId="18">
    <w:abstractNumId w:val="16"/>
  </w:num>
  <w:num w:numId="19">
    <w:abstractNumId w:val="38"/>
  </w:num>
  <w:num w:numId="20">
    <w:abstractNumId w:val="32"/>
  </w:num>
  <w:num w:numId="21">
    <w:abstractNumId w:val="26"/>
  </w:num>
  <w:num w:numId="22">
    <w:abstractNumId w:val="15"/>
  </w:num>
  <w:num w:numId="23">
    <w:abstractNumId w:val="13"/>
  </w:num>
  <w:num w:numId="24">
    <w:abstractNumId w:val="35"/>
  </w:num>
  <w:num w:numId="25">
    <w:abstractNumId w:val="37"/>
  </w:num>
  <w:num w:numId="26">
    <w:abstractNumId w:val="27"/>
  </w:num>
  <w:num w:numId="27">
    <w:abstractNumId w:val="40"/>
  </w:num>
  <w:num w:numId="28">
    <w:abstractNumId w:val="18"/>
  </w:num>
  <w:num w:numId="29">
    <w:abstractNumId w:val="36"/>
  </w:num>
  <w:num w:numId="30">
    <w:abstractNumId w:val="12"/>
  </w:num>
  <w:num w:numId="31">
    <w:abstractNumId w:val="29"/>
  </w:num>
  <w:num w:numId="32">
    <w:abstractNumId w:val="22"/>
  </w:num>
  <w:num w:numId="33">
    <w:abstractNumId w:val="23"/>
  </w:num>
  <w:num w:numId="34">
    <w:abstractNumId w:val="14"/>
  </w:num>
  <w:num w:numId="35">
    <w:abstractNumId w:val="19"/>
  </w:num>
  <w:num w:numId="36">
    <w:abstractNumId w:val="34"/>
  </w:num>
  <w:num w:numId="37">
    <w:abstractNumId w:val="21"/>
  </w:num>
  <w:num w:numId="38">
    <w:abstractNumId w:val="39"/>
  </w:num>
  <w:num w:numId="39">
    <w:abstractNumId w:val="17"/>
  </w:num>
  <w:num w:numId="40">
    <w:abstractNumId w:val="20"/>
  </w:num>
  <w:num w:numId="41">
    <w:abstractNumId w:val="1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8"/>
    <w:rsid w:val="00000DCD"/>
    <w:rsid w:val="0000546B"/>
    <w:rsid w:val="00006C2F"/>
    <w:rsid w:val="00007198"/>
    <w:rsid w:val="00033D62"/>
    <w:rsid w:val="0003642C"/>
    <w:rsid w:val="00042321"/>
    <w:rsid w:val="00044F11"/>
    <w:rsid w:val="00074386"/>
    <w:rsid w:val="000829AB"/>
    <w:rsid w:val="000A2B03"/>
    <w:rsid w:val="000C1D6B"/>
    <w:rsid w:val="000C69AB"/>
    <w:rsid w:val="000D08AE"/>
    <w:rsid w:val="000D0CA3"/>
    <w:rsid w:val="000D1231"/>
    <w:rsid w:val="000E4C42"/>
    <w:rsid w:val="000E5D2F"/>
    <w:rsid w:val="0011136E"/>
    <w:rsid w:val="00137A9C"/>
    <w:rsid w:val="00141468"/>
    <w:rsid w:val="001444F5"/>
    <w:rsid w:val="0017719D"/>
    <w:rsid w:val="00182A3F"/>
    <w:rsid w:val="00183EB1"/>
    <w:rsid w:val="00185078"/>
    <w:rsid w:val="00186FCF"/>
    <w:rsid w:val="001931EE"/>
    <w:rsid w:val="00194622"/>
    <w:rsid w:val="00197BB0"/>
    <w:rsid w:val="001B117B"/>
    <w:rsid w:val="001B27B8"/>
    <w:rsid w:val="001B2E2E"/>
    <w:rsid w:val="001C1BB7"/>
    <w:rsid w:val="001C3A89"/>
    <w:rsid w:val="001C5AFA"/>
    <w:rsid w:val="001D09E9"/>
    <w:rsid w:val="001D578B"/>
    <w:rsid w:val="001E3953"/>
    <w:rsid w:val="001E7BA8"/>
    <w:rsid w:val="00202E4D"/>
    <w:rsid w:val="002069EB"/>
    <w:rsid w:val="0020733F"/>
    <w:rsid w:val="0022099C"/>
    <w:rsid w:val="00231DBE"/>
    <w:rsid w:val="00240934"/>
    <w:rsid w:val="0024172D"/>
    <w:rsid w:val="002522D4"/>
    <w:rsid w:val="00266D32"/>
    <w:rsid w:val="00267394"/>
    <w:rsid w:val="00271F61"/>
    <w:rsid w:val="002771CF"/>
    <w:rsid w:val="00281FB1"/>
    <w:rsid w:val="002835EC"/>
    <w:rsid w:val="00295C39"/>
    <w:rsid w:val="00295FB6"/>
    <w:rsid w:val="002B21DD"/>
    <w:rsid w:val="002C19F6"/>
    <w:rsid w:val="002C2E72"/>
    <w:rsid w:val="002C58B4"/>
    <w:rsid w:val="002D2B08"/>
    <w:rsid w:val="002D560A"/>
    <w:rsid w:val="002D5B9C"/>
    <w:rsid w:val="002E10A0"/>
    <w:rsid w:val="0030001B"/>
    <w:rsid w:val="0030155B"/>
    <w:rsid w:val="00310A84"/>
    <w:rsid w:val="00312253"/>
    <w:rsid w:val="00321EE3"/>
    <w:rsid w:val="00332BBF"/>
    <w:rsid w:val="00350997"/>
    <w:rsid w:val="00355163"/>
    <w:rsid w:val="00361018"/>
    <w:rsid w:val="003654A0"/>
    <w:rsid w:val="0038246A"/>
    <w:rsid w:val="00390BC5"/>
    <w:rsid w:val="00397391"/>
    <w:rsid w:val="003A5730"/>
    <w:rsid w:val="003B3A94"/>
    <w:rsid w:val="003B40F9"/>
    <w:rsid w:val="003B5821"/>
    <w:rsid w:val="003C008E"/>
    <w:rsid w:val="003C3094"/>
    <w:rsid w:val="003E3CED"/>
    <w:rsid w:val="003E5C72"/>
    <w:rsid w:val="003F21BD"/>
    <w:rsid w:val="003F4CFD"/>
    <w:rsid w:val="004074ED"/>
    <w:rsid w:val="00421F13"/>
    <w:rsid w:val="00427907"/>
    <w:rsid w:val="0043192D"/>
    <w:rsid w:val="004333CB"/>
    <w:rsid w:val="004372B4"/>
    <w:rsid w:val="00437C99"/>
    <w:rsid w:val="00463DE1"/>
    <w:rsid w:val="004649F4"/>
    <w:rsid w:val="004677A0"/>
    <w:rsid w:val="004B00C8"/>
    <w:rsid w:val="004B3FF6"/>
    <w:rsid w:val="004B6C09"/>
    <w:rsid w:val="004C07D8"/>
    <w:rsid w:val="004C198A"/>
    <w:rsid w:val="004D3AC5"/>
    <w:rsid w:val="004D74B8"/>
    <w:rsid w:val="004F6D3A"/>
    <w:rsid w:val="00500438"/>
    <w:rsid w:val="005050A7"/>
    <w:rsid w:val="005053B8"/>
    <w:rsid w:val="0050784D"/>
    <w:rsid w:val="0051341E"/>
    <w:rsid w:val="00517CA7"/>
    <w:rsid w:val="0053341B"/>
    <w:rsid w:val="0053780B"/>
    <w:rsid w:val="0054395E"/>
    <w:rsid w:val="00544E24"/>
    <w:rsid w:val="0054684F"/>
    <w:rsid w:val="00547A97"/>
    <w:rsid w:val="00554DD4"/>
    <w:rsid w:val="00574191"/>
    <w:rsid w:val="00576AAB"/>
    <w:rsid w:val="005777A1"/>
    <w:rsid w:val="00577825"/>
    <w:rsid w:val="00591446"/>
    <w:rsid w:val="00592401"/>
    <w:rsid w:val="005940C5"/>
    <w:rsid w:val="00596CE2"/>
    <w:rsid w:val="005979EF"/>
    <w:rsid w:val="005A3CD4"/>
    <w:rsid w:val="005B2942"/>
    <w:rsid w:val="005B64B6"/>
    <w:rsid w:val="005D0ADB"/>
    <w:rsid w:val="005D292A"/>
    <w:rsid w:val="006139F8"/>
    <w:rsid w:val="0062072B"/>
    <w:rsid w:val="0063389E"/>
    <w:rsid w:val="00633B79"/>
    <w:rsid w:val="00633E32"/>
    <w:rsid w:val="0063695E"/>
    <w:rsid w:val="006505F6"/>
    <w:rsid w:val="00653E7B"/>
    <w:rsid w:val="00661E11"/>
    <w:rsid w:val="00683EF2"/>
    <w:rsid w:val="0069166B"/>
    <w:rsid w:val="00697FAC"/>
    <w:rsid w:val="006A18F4"/>
    <w:rsid w:val="006C0C89"/>
    <w:rsid w:val="006C0DF9"/>
    <w:rsid w:val="006D4BB4"/>
    <w:rsid w:val="006E1171"/>
    <w:rsid w:val="006E2778"/>
    <w:rsid w:val="00705005"/>
    <w:rsid w:val="00720D28"/>
    <w:rsid w:val="007214AC"/>
    <w:rsid w:val="00730C0B"/>
    <w:rsid w:val="00740BFC"/>
    <w:rsid w:val="007468DA"/>
    <w:rsid w:val="007620D6"/>
    <w:rsid w:val="0076242C"/>
    <w:rsid w:val="00762860"/>
    <w:rsid w:val="00771C00"/>
    <w:rsid w:val="007751BF"/>
    <w:rsid w:val="007802E2"/>
    <w:rsid w:val="00780EBD"/>
    <w:rsid w:val="0078428D"/>
    <w:rsid w:val="007922D4"/>
    <w:rsid w:val="00793462"/>
    <w:rsid w:val="007940D4"/>
    <w:rsid w:val="00797058"/>
    <w:rsid w:val="007A333F"/>
    <w:rsid w:val="007A7B77"/>
    <w:rsid w:val="007C019F"/>
    <w:rsid w:val="007C07C2"/>
    <w:rsid w:val="007C6621"/>
    <w:rsid w:val="007C7265"/>
    <w:rsid w:val="007D020E"/>
    <w:rsid w:val="007E210D"/>
    <w:rsid w:val="00810C99"/>
    <w:rsid w:val="0081166F"/>
    <w:rsid w:val="008139C1"/>
    <w:rsid w:val="008238C7"/>
    <w:rsid w:val="00834762"/>
    <w:rsid w:val="00834F7C"/>
    <w:rsid w:val="008425C0"/>
    <w:rsid w:val="00847978"/>
    <w:rsid w:val="0085143D"/>
    <w:rsid w:val="0086078C"/>
    <w:rsid w:val="00874822"/>
    <w:rsid w:val="0089346E"/>
    <w:rsid w:val="008A0E26"/>
    <w:rsid w:val="008C05EE"/>
    <w:rsid w:val="008C31B3"/>
    <w:rsid w:val="008D1861"/>
    <w:rsid w:val="008E364D"/>
    <w:rsid w:val="008E5095"/>
    <w:rsid w:val="0090146A"/>
    <w:rsid w:val="00903E79"/>
    <w:rsid w:val="00905BF3"/>
    <w:rsid w:val="00923FB7"/>
    <w:rsid w:val="00932335"/>
    <w:rsid w:val="00935C12"/>
    <w:rsid w:val="00937A7B"/>
    <w:rsid w:val="009413A2"/>
    <w:rsid w:val="009431BF"/>
    <w:rsid w:val="0095542E"/>
    <w:rsid w:val="00956C72"/>
    <w:rsid w:val="0096005B"/>
    <w:rsid w:val="00971078"/>
    <w:rsid w:val="00973101"/>
    <w:rsid w:val="00987CE0"/>
    <w:rsid w:val="00994551"/>
    <w:rsid w:val="009A2BC5"/>
    <w:rsid w:val="009A5108"/>
    <w:rsid w:val="009A528C"/>
    <w:rsid w:val="009D50F1"/>
    <w:rsid w:val="009D52D9"/>
    <w:rsid w:val="009E66FB"/>
    <w:rsid w:val="009E6BD1"/>
    <w:rsid w:val="009F046F"/>
    <w:rsid w:val="009F3835"/>
    <w:rsid w:val="009F4DB2"/>
    <w:rsid w:val="009F7D65"/>
    <w:rsid w:val="00A106F1"/>
    <w:rsid w:val="00A152C4"/>
    <w:rsid w:val="00A16008"/>
    <w:rsid w:val="00A16B1D"/>
    <w:rsid w:val="00A20D77"/>
    <w:rsid w:val="00A3625E"/>
    <w:rsid w:val="00A41407"/>
    <w:rsid w:val="00A428CD"/>
    <w:rsid w:val="00A43E62"/>
    <w:rsid w:val="00A442D7"/>
    <w:rsid w:val="00A44405"/>
    <w:rsid w:val="00A47635"/>
    <w:rsid w:val="00A5469C"/>
    <w:rsid w:val="00A55DC5"/>
    <w:rsid w:val="00A72BB4"/>
    <w:rsid w:val="00A92AB5"/>
    <w:rsid w:val="00A94260"/>
    <w:rsid w:val="00A96DAA"/>
    <w:rsid w:val="00AA6AA6"/>
    <w:rsid w:val="00AC1C49"/>
    <w:rsid w:val="00AC1D27"/>
    <w:rsid w:val="00AC3424"/>
    <w:rsid w:val="00AC3E24"/>
    <w:rsid w:val="00AC5E7F"/>
    <w:rsid w:val="00AE53C5"/>
    <w:rsid w:val="00AE759D"/>
    <w:rsid w:val="00AF126F"/>
    <w:rsid w:val="00AF1E46"/>
    <w:rsid w:val="00AF4453"/>
    <w:rsid w:val="00B00050"/>
    <w:rsid w:val="00B131CE"/>
    <w:rsid w:val="00B21957"/>
    <w:rsid w:val="00B23DC5"/>
    <w:rsid w:val="00B4128C"/>
    <w:rsid w:val="00B41BC9"/>
    <w:rsid w:val="00B41F64"/>
    <w:rsid w:val="00B43F7D"/>
    <w:rsid w:val="00B4746B"/>
    <w:rsid w:val="00B52F6C"/>
    <w:rsid w:val="00B87B86"/>
    <w:rsid w:val="00B9282D"/>
    <w:rsid w:val="00B94161"/>
    <w:rsid w:val="00BB4E5D"/>
    <w:rsid w:val="00BC40DF"/>
    <w:rsid w:val="00BC42C8"/>
    <w:rsid w:val="00BD22D7"/>
    <w:rsid w:val="00BD7B8B"/>
    <w:rsid w:val="00BE5E67"/>
    <w:rsid w:val="00BF7052"/>
    <w:rsid w:val="00C114A2"/>
    <w:rsid w:val="00C11DF3"/>
    <w:rsid w:val="00C1213F"/>
    <w:rsid w:val="00C24E28"/>
    <w:rsid w:val="00C30901"/>
    <w:rsid w:val="00C3431B"/>
    <w:rsid w:val="00C41039"/>
    <w:rsid w:val="00C610F6"/>
    <w:rsid w:val="00C63017"/>
    <w:rsid w:val="00C67F3B"/>
    <w:rsid w:val="00CB7915"/>
    <w:rsid w:val="00CC00A7"/>
    <w:rsid w:val="00CC0C93"/>
    <w:rsid w:val="00CC6C9A"/>
    <w:rsid w:val="00CE373D"/>
    <w:rsid w:val="00CE4856"/>
    <w:rsid w:val="00CF1C42"/>
    <w:rsid w:val="00CF28A5"/>
    <w:rsid w:val="00D015A0"/>
    <w:rsid w:val="00D06CC1"/>
    <w:rsid w:val="00D12DDC"/>
    <w:rsid w:val="00D1586C"/>
    <w:rsid w:val="00D24B18"/>
    <w:rsid w:val="00D267CB"/>
    <w:rsid w:val="00D34932"/>
    <w:rsid w:val="00D36B45"/>
    <w:rsid w:val="00D44233"/>
    <w:rsid w:val="00D462DB"/>
    <w:rsid w:val="00D53AE3"/>
    <w:rsid w:val="00D5509E"/>
    <w:rsid w:val="00D55493"/>
    <w:rsid w:val="00D577D3"/>
    <w:rsid w:val="00D61DB6"/>
    <w:rsid w:val="00D637C6"/>
    <w:rsid w:val="00D63B6D"/>
    <w:rsid w:val="00D74126"/>
    <w:rsid w:val="00D771A2"/>
    <w:rsid w:val="00D82CB2"/>
    <w:rsid w:val="00D84038"/>
    <w:rsid w:val="00DE5CE2"/>
    <w:rsid w:val="00DE622B"/>
    <w:rsid w:val="00DF26BF"/>
    <w:rsid w:val="00DF3872"/>
    <w:rsid w:val="00DF38E6"/>
    <w:rsid w:val="00DF59AC"/>
    <w:rsid w:val="00E011D8"/>
    <w:rsid w:val="00E03BCA"/>
    <w:rsid w:val="00E10EB2"/>
    <w:rsid w:val="00E10FE3"/>
    <w:rsid w:val="00E132FA"/>
    <w:rsid w:val="00E2063F"/>
    <w:rsid w:val="00E35F1B"/>
    <w:rsid w:val="00E37398"/>
    <w:rsid w:val="00E531B3"/>
    <w:rsid w:val="00E72B95"/>
    <w:rsid w:val="00EA7445"/>
    <w:rsid w:val="00EA7AEC"/>
    <w:rsid w:val="00ED2258"/>
    <w:rsid w:val="00ED22AF"/>
    <w:rsid w:val="00EF0D2E"/>
    <w:rsid w:val="00EF19B8"/>
    <w:rsid w:val="00EF5ECC"/>
    <w:rsid w:val="00F02B66"/>
    <w:rsid w:val="00F16328"/>
    <w:rsid w:val="00F16966"/>
    <w:rsid w:val="00F25776"/>
    <w:rsid w:val="00F3321D"/>
    <w:rsid w:val="00F34CA1"/>
    <w:rsid w:val="00F34EFA"/>
    <w:rsid w:val="00F40C51"/>
    <w:rsid w:val="00F43292"/>
    <w:rsid w:val="00F4458D"/>
    <w:rsid w:val="00F45215"/>
    <w:rsid w:val="00F71CA8"/>
    <w:rsid w:val="00F855B8"/>
    <w:rsid w:val="00F90DEA"/>
    <w:rsid w:val="00F94622"/>
    <w:rsid w:val="00F96783"/>
    <w:rsid w:val="00FB650F"/>
    <w:rsid w:val="00FB6FA0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60486-57C2-4416-8CFC-1E16A3E1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F6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71F6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остановления"/>
    <w:basedOn w:val="a"/>
    <w:rsid w:val="00B4746B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740BFC"/>
    <w:pPr>
      <w:ind w:left="720"/>
      <w:contextualSpacing/>
    </w:pPr>
  </w:style>
  <w:style w:type="paragraph" w:styleId="a5">
    <w:name w:val="Normal (Web)"/>
    <w:basedOn w:val="a"/>
    <w:uiPriority w:val="99"/>
    <w:rsid w:val="00000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4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77A1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Hyperlink"/>
    <w:uiPriority w:val="99"/>
    <w:unhideWhenUsed/>
    <w:rsid w:val="005777A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1F6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71F6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customStyle="1" w:styleId="11">
    <w:name w:val="1.1."/>
    <w:basedOn w:val="a"/>
    <w:link w:val="110"/>
    <w:qFormat/>
    <w:rsid w:val="00271F6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6"/>
      <w:lang w:val="x-none" w:eastAsia="ru-RU"/>
    </w:rPr>
  </w:style>
  <w:style w:type="character" w:customStyle="1" w:styleId="110">
    <w:name w:val="1.1. Знак"/>
    <w:link w:val="11"/>
    <w:rsid w:val="00271F61"/>
    <w:rPr>
      <w:rFonts w:ascii="Times New Roman" w:eastAsia="Times New Roman" w:hAnsi="Times New Roman" w:cs="Times New Roman"/>
      <w:b/>
      <w:sz w:val="28"/>
      <w:szCs w:val="26"/>
      <w:lang w:val="x-none" w:eastAsia="ru-RU"/>
    </w:rPr>
  </w:style>
  <w:style w:type="paragraph" w:customStyle="1" w:styleId="1">
    <w:name w:val="1"/>
    <w:basedOn w:val="a9"/>
    <w:link w:val="10"/>
    <w:qFormat/>
    <w:rsid w:val="00271F6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Times New Roman" w:hAnsi="Times New Roman"/>
      <w:b/>
      <w:bCs/>
      <w:color w:val="auto"/>
      <w:spacing w:val="0"/>
      <w:sz w:val="28"/>
      <w:szCs w:val="28"/>
    </w:rPr>
  </w:style>
  <w:style w:type="character" w:customStyle="1" w:styleId="10">
    <w:name w:val="1 Знак"/>
    <w:link w:val="1"/>
    <w:rsid w:val="00271F61"/>
    <w:rPr>
      <w:rFonts w:ascii="Times New Roman" w:eastAsia="Times New Roman" w:hAnsi="Times New Roman" w:cs="Times New Roman"/>
      <w:b/>
      <w:bCs/>
      <w:kern w:val="28"/>
      <w:sz w:val="28"/>
      <w:szCs w:val="28"/>
      <w:lang w:val="x-none" w:eastAsia="ru-RU"/>
    </w:rPr>
  </w:style>
  <w:style w:type="paragraph" w:styleId="a9">
    <w:name w:val="Title"/>
    <w:basedOn w:val="a"/>
    <w:next w:val="a"/>
    <w:link w:val="aa"/>
    <w:uiPriority w:val="10"/>
    <w:qFormat/>
    <w:rsid w:val="00271F61"/>
    <w:pPr>
      <w:widowControl w:val="0"/>
      <w:pBdr>
        <w:bottom w:val="single" w:sz="8" w:space="4" w:color="4F81BD"/>
      </w:pBdr>
      <w:autoSpaceDE w:val="0"/>
      <w:autoSpaceDN w:val="0"/>
      <w:adjustRightInd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character" w:customStyle="1" w:styleId="aa">
    <w:name w:val="Название Знак"/>
    <w:basedOn w:val="a0"/>
    <w:link w:val="a9"/>
    <w:uiPriority w:val="10"/>
    <w:rsid w:val="00271F6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ru-RU"/>
    </w:rPr>
  </w:style>
  <w:style w:type="paragraph" w:styleId="ab">
    <w:name w:val="header"/>
    <w:basedOn w:val="a"/>
    <w:link w:val="ac"/>
    <w:rsid w:val="00271F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271F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271F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71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qFormat/>
    <w:rsid w:val="00271F61"/>
    <w:rPr>
      <w:i/>
      <w:iCs/>
    </w:rPr>
  </w:style>
  <w:style w:type="table" w:styleId="af0">
    <w:name w:val="Table Grid"/>
    <w:basedOn w:val="a1"/>
    <w:rsid w:val="00271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1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"/>
    <w:link w:val="af2"/>
    <w:rsid w:val="00271F61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noProof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271F61"/>
    <w:rPr>
      <w:rFonts w:ascii="Calibri" w:eastAsia="Calibri" w:hAnsi="Calibri" w:cs="Times New Roman"/>
      <w:noProof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271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271F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271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2"/>
    <w:basedOn w:val="a"/>
    <w:rsid w:val="00271F61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3">
    <w:name w:val="page number"/>
    <w:rsid w:val="00271F61"/>
  </w:style>
  <w:style w:type="character" w:customStyle="1" w:styleId="apple-converted-space">
    <w:name w:val="apple-converted-space"/>
    <w:rsid w:val="00271F61"/>
  </w:style>
  <w:style w:type="paragraph" w:customStyle="1" w:styleId="af4">
    <w:name w:val="Знак Знак Знак Знак Знак Знак Знак"/>
    <w:basedOn w:val="a"/>
    <w:rsid w:val="00271F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14">
    <w:name w:val="sz14"/>
    <w:rsid w:val="00271F61"/>
  </w:style>
  <w:style w:type="character" w:customStyle="1" w:styleId="12">
    <w:name w:val="Основной текст Знак1"/>
    <w:uiPriority w:val="99"/>
    <w:semiHidden/>
    <w:rsid w:val="00271F61"/>
    <w:rPr>
      <w:lang w:eastAsia="en-US"/>
    </w:rPr>
  </w:style>
  <w:style w:type="paragraph" w:customStyle="1" w:styleId="22">
    <w:name w:val="Знак Знак2"/>
    <w:basedOn w:val="a"/>
    <w:rsid w:val="00271F61"/>
    <w:pPr>
      <w:autoSpaceDE w:val="0"/>
      <w:autoSpaceDN w:val="0"/>
      <w:spacing w:after="160" w:line="240" w:lineRule="exact"/>
      <w:ind w:firstLine="709"/>
      <w:jc w:val="both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af5">
    <w:name w:val="Знак Знак Знак Знак Знак Знак Знак"/>
    <w:basedOn w:val="a"/>
    <w:rsid w:val="00271F61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71F61"/>
    <w:pPr>
      <w:autoSpaceDE w:val="0"/>
      <w:autoSpaceDN w:val="0"/>
      <w:adjustRightInd w:val="0"/>
      <w:spacing w:after="0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uiPriority w:val="22"/>
    <w:qFormat/>
    <w:rsid w:val="00271F61"/>
    <w:rPr>
      <w:b/>
      <w:bCs/>
    </w:rPr>
  </w:style>
  <w:style w:type="character" w:styleId="af7">
    <w:name w:val="FollowedHyperlink"/>
    <w:uiPriority w:val="99"/>
    <w:semiHidden/>
    <w:unhideWhenUsed/>
    <w:rsid w:val="00271F61"/>
    <w:rPr>
      <w:color w:val="800080"/>
      <w:u w:val="single"/>
    </w:rPr>
  </w:style>
  <w:style w:type="paragraph" w:customStyle="1" w:styleId="font5">
    <w:name w:val="font5"/>
    <w:basedOn w:val="a"/>
    <w:rsid w:val="00271F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52"/>
      <w:szCs w:val="52"/>
      <w:lang w:eastAsia="ru-RU"/>
    </w:rPr>
  </w:style>
  <w:style w:type="paragraph" w:customStyle="1" w:styleId="font6">
    <w:name w:val="font6"/>
    <w:basedOn w:val="a"/>
    <w:rsid w:val="00271F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96"/>
      <w:szCs w:val="96"/>
      <w:lang w:eastAsia="ru-RU"/>
    </w:rPr>
  </w:style>
  <w:style w:type="paragraph" w:customStyle="1" w:styleId="xl63">
    <w:name w:val="xl63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27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27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1F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71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71F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7">
    <w:name w:val="xl77"/>
    <w:basedOn w:val="a"/>
    <w:rsid w:val="00271F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8">
    <w:name w:val="xl78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9">
    <w:name w:val="xl79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0">
    <w:name w:val="xl80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1">
    <w:name w:val="xl81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2">
    <w:name w:val="xl82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3">
    <w:name w:val="xl83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4">
    <w:name w:val="xl84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5">
    <w:name w:val="xl85"/>
    <w:basedOn w:val="a"/>
    <w:rsid w:val="00271F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6">
    <w:name w:val="xl86"/>
    <w:basedOn w:val="a"/>
    <w:rsid w:val="00271F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7">
    <w:name w:val="xl87"/>
    <w:basedOn w:val="a"/>
    <w:rsid w:val="00271F6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8">
    <w:name w:val="xl88"/>
    <w:basedOn w:val="a"/>
    <w:rsid w:val="00271F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9">
    <w:name w:val="xl89"/>
    <w:basedOn w:val="a"/>
    <w:rsid w:val="00271F6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0">
    <w:name w:val="xl90"/>
    <w:basedOn w:val="a"/>
    <w:rsid w:val="00271F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1">
    <w:name w:val="xl91"/>
    <w:basedOn w:val="a"/>
    <w:rsid w:val="00271F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2">
    <w:name w:val="xl92"/>
    <w:basedOn w:val="a"/>
    <w:rsid w:val="00271F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3">
    <w:name w:val="xl93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4">
    <w:name w:val="xl94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5">
    <w:name w:val="xl95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96">
    <w:name w:val="xl96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97">
    <w:name w:val="xl97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8">
    <w:name w:val="xl98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9">
    <w:name w:val="xl99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0">
    <w:name w:val="xl100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1">
    <w:name w:val="xl101"/>
    <w:basedOn w:val="a"/>
    <w:rsid w:val="00271F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2">
    <w:name w:val="xl102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3">
    <w:name w:val="xl103"/>
    <w:basedOn w:val="a"/>
    <w:rsid w:val="00271F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4">
    <w:name w:val="xl104"/>
    <w:basedOn w:val="a"/>
    <w:rsid w:val="00271F6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5">
    <w:name w:val="xl105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6">
    <w:name w:val="xl106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7">
    <w:name w:val="xl107"/>
    <w:basedOn w:val="a"/>
    <w:rsid w:val="00271F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8">
    <w:name w:val="xl108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09">
    <w:name w:val="xl109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0">
    <w:name w:val="xl110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1">
    <w:name w:val="xl111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2">
    <w:name w:val="xl112"/>
    <w:basedOn w:val="a"/>
    <w:rsid w:val="00271F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3">
    <w:name w:val="xl113"/>
    <w:basedOn w:val="a"/>
    <w:rsid w:val="00271F6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4">
    <w:name w:val="xl114"/>
    <w:basedOn w:val="a"/>
    <w:rsid w:val="00271F6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5">
    <w:name w:val="xl115"/>
    <w:basedOn w:val="a"/>
    <w:rsid w:val="00271F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6">
    <w:name w:val="xl116"/>
    <w:basedOn w:val="a"/>
    <w:rsid w:val="00271F6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7">
    <w:name w:val="xl117"/>
    <w:basedOn w:val="a"/>
    <w:rsid w:val="00271F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8">
    <w:name w:val="xl118"/>
    <w:basedOn w:val="a"/>
    <w:rsid w:val="00271F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271F6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0">
    <w:name w:val="xl120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1">
    <w:name w:val="xl121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4">
    <w:name w:val="xl124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5">
    <w:name w:val="xl125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6">
    <w:name w:val="xl126"/>
    <w:basedOn w:val="a"/>
    <w:rsid w:val="00271F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7">
    <w:name w:val="xl127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8">
    <w:name w:val="xl128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9">
    <w:name w:val="xl129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0">
    <w:name w:val="xl130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1">
    <w:name w:val="xl131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2">
    <w:name w:val="xl132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71F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4">
    <w:name w:val="xl134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5">
    <w:name w:val="xl135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6">
    <w:name w:val="xl136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7">
    <w:name w:val="xl137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8">
    <w:name w:val="xl138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9">
    <w:name w:val="xl139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71F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41">
    <w:name w:val="xl141"/>
    <w:basedOn w:val="a"/>
    <w:rsid w:val="00271F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2">
    <w:name w:val="xl142"/>
    <w:basedOn w:val="a"/>
    <w:rsid w:val="00271F6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3">
    <w:name w:val="xl143"/>
    <w:basedOn w:val="a"/>
    <w:rsid w:val="00271F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4">
    <w:name w:val="xl144"/>
    <w:basedOn w:val="a"/>
    <w:rsid w:val="00271F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"/>
    <w:rsid w:val="00271F6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7">
    <w:name w:val="xl147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8">
    <w:name w:val="xl148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9">
    <w:name w:val="xl149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271F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1">
    <w:name w:val="xl151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2">
    <w:name w:val="xl152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3">
    <w:name w:val="xl153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5">
    <w:name w:val="xl155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6">
    <w:name w:val="xl156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7">
    <w:name w:val="xl157"/>
    <w:basedOn w:val="a"/>
    <w:rsid w:val="00271F6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8">
    <w:name w:val="xl158"/>
    <w:basedOn w:val="a"/>
    <w:rsid w:val="00271F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9">
    <w:name w:val="xl15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0">
    <w:name w:val="xl16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1">
    <w:name w:val="xl161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2">
    <w:name w:val="xl16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3">
    <w:name w:val="xl163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64">
    <w:name w:val="xl164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5">
    <w:name w:val="xl165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6">
    <w:name w:val="xl166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7">
    <w:name w:val="xl167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8">
    <w:name w:val="xl168"/>
    <w:basedOn w:val="a"/>
    <w:rsid w:val="00271F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9">
    <w:name w:val="xl16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0">
    <w:name w:val="xl170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1">
    <w:name w:val="xl171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2">
    <w:name w:val="xl17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3">
    <w:name w:val="xl173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4">
    <w:name w:val="xl174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75">
    <w:name w:val="xl175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6">
    <w:name w:val="xl176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7">
    <w:name w:val="xl177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8">
    <w:name w:val="xl178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179">
    <w:name w:val="xl17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180">
    <w:name w:val="xl180"/>
    <w:basedOn w:val="a"/>
    <w:rsid w:val="00271F6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1">
    <w:name w:val="xl181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2">
    <w:name w:val="xl182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83">
    <w:name w:val="xl183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4">
    <w:name w:val="xl184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5">
    <w:name w:val="xl185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6">
    <w:name w:val="xl186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7">
    <w:name w:val="xl187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88">
    <w:name w:val="xl188"/>
    <w:basedOn w:val="a"/>
    <w:rsid w:val="00271F6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89">
    <w:name w:val="xl189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90">
    <w:name w:val="xl190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1">
    <w:name w:val="xl191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2">
    <w:name w:val="xl192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3">
    <w:name w:val="xl193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4">
    <w:name w:val="xl194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5">
    <w:name w:val="xl195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6">
    <w:name w:val="xl196"/>
    <w:basedOn w:val="a"/>
    <w:rsid w:val="00271F6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7">
    <w:name w:val="xl197"/>
    <w:basedOn w:val="a"/>
    <w:rsid w:val="00271F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8">
    <w:name w:val="xl198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99">
    <w:name w:val="xl199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0">
    <w:name w:val="xl200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1">
    <w:name w:val="xl201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2">
    <w:name w:val="xl20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3">
    <w:name w:val="xl203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4">
    <w:name w:val="xl204"/>
    <w:basedOn w:val="a"/>
    <w:rsid w:val="00271F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05">
    <w:name w:val="xl205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06">
    <w:name w:val="xl206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7">
    <w:name w:val="xl207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8">
    <w:name w:val="xl208"/>
    <w:basedOn w:val="a"/>
    <w:rsid w:val="00271F61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09">
    <w:name w:val="xl209"/>
    <w:basedOn w:val="a"/>
    <w:rsid w:val="00271F6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10">
    <w:name w:val="xl210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11">
    <w:name w:val="xl211"/>
    <w:basedOn w:val="a"/>
    <w:rsid w:val="00271F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12">
    <w:name w:val="xl212"/>
    <w:basedOn w:val="a"/>
    <w:rsid w:val="00271F6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71F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14">
    <w:name w:val="xl214"/>
    <w:basedOn w:val="a"/>
    <w:rsid w:val="00271F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15">
    <w:name w:val="xl215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16">
    <w:name w:val="xl216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17">
    <w:name w:val="xl217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18">
    <w:name w:val="xl218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19">
    <w:name w:val="xl219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20">
    <w:name w:val="xl22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21">
    <w:name w:val="xl221"/>
    <w:basedOn w:val="a"/>
    <w:rsid w:val="00271F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2">
    <w:name w:val="xl22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3">
    <w:name w:val="xl223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4">
    <w:name w:val="xl224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5">
    <w:name w:val="xl225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6">
    <w:name w:val="xl226"/>
    <w:basedOn w:val="a"/>
    <w:rsid w:val="00271F6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7">
    <w:name w:val="xl227"/>
    <w:basedOn w:val="a"/>
    <w:rsid w:val="00271F6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28">
    <w:name w:val="xl228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29">
    <w:name w:val="xl22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30">
    <w:name w:val="xl230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31">
    <w:name w:val="xl231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32">
    <w:name w:val="xl232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33">
    <w:name w:val="xl233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34">
    <w:name w:val="xl234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35">
    <w:name w:val="xl235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271F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271F6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43">
    <w:name w:val="xl243"/>
    <w:basedOn w:val="a"/>
    <w:rsid w:val="00271F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44">
    <w:name w:val="xl244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45">
    <w:name w:val="xl245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46">
    <w:name w:val="xl246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47">
    <w:name w:val="xl247"/>
    <w:basedOn w:val="a"/>
    <w:rsid w:val="00271F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48">
    <w:name w:val="xl248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49">
    <w:name w:val="xl249"/>
    <w:basedOn w:val="a"/>
    <w:rsid w:val="00271F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50">
    <w:name w:val="xl250"/>
    <w:basedOn w:val="a"/>
    <w:rsid w:val="00271F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51">
    <w:name w:val="xl251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52">
    <w:name w:val="xl25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3">
    <w:name w:val="xl253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4">
    <w:name w:val="xl254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5">
    <w:name w:val="xl255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6">
    <w:name w:val="xl256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7">
    <w:name w:val="xl257"/>
    <w:basedOn w:val="a"/>
    <w:rsid w:val="00271F6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58">
    <w:name w:val="xl258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59">
    <w:name w:val="xl259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0">
    <w:name w:val="xl260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1">
    <w:name w:val="xl261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2">
    <w:name w:val="xl262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3">
    <w:name w:val="xl263"/>
    <w:basedOn w:val="a"/>
    <w:rsid w:val="00271F6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4">
    <w:name w:val="xl264"/>
    <w:basedOn w:val="a"/>
    <w:rsid w:val="00271F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65">
    <w:name w:val="xl265"/>
    <w:basedOn w:val="a"/>
    <w:rsid w:val="00271F6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6">
    <w:name w:val="xl266"/>
    <w:basedOn w:val="a"/>
    <w:rsid w:val="00271F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7">
    <w:name w:val="xl267"/>
    <w:basedOn w:val="a"/>
    <w:rsid w:val="00271F6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68">
    <w:name w:val="xl268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69">
    <w:name w:val="xl269"/>
    <w:basedOn w:val="a"/>
    <w:rsid w:val="00271F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0">
    <w:name w:val="xl270"/>
    <w:basedOn w:val="a"/>
    <w:rsid w:val="00271F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1">
    <w:name w:val="xl271"/>
    <w:basedOn w:val="a"/>
    <w:rsid w:val="00271F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2">
    <w:name w:val="xl272"/>
    <w:basedOn w:val="a"/>
    <w:rsid w:val="00271F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3">
    <w:name w:val="xl273"/>
    <w:basedOn w:val="a"/>
    <w:rsid w:val="00271F6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4">
    <w:name w:val="xl274"/>
    <w:basedOn w:val="a"/>
    <w:rsid w:val="00271F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5">
    <w:name w:val="xl275"/>
    <w:basedOn w:val="a"/>
    <w:rsid w:val="00271F6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276">
    <w:name w:val="xl276"/>
    <w:basedOn w:val="a"/>
    <w:rsid w:val="00271F6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7">
    <w:name w:val="xl277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8">
    <w:name w:val="xl278"/>
    <w:basedOn w:val="a"/>
    <w:rsid w:val="00271F6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9">
    <w:name w:val="xl279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80">
    <w:name w:val="xl280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81">
    <w:name w:val="xl281"/>
    <w:basedOn w:val="a"/>
    <w:rsid w:val="00271F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82">
    <w:name w:val="xl282"/>
    <w:basedOn w:val="a"/>
    <w:rsid w:val="00271F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83">
    <w:name w:val="xl283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284">
    <w:name w:val="xl284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271F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288">
    <w:name w:val="xl288"/>
    <w:basedOn w:val="a"/>
    <w:rsid w:val="00271F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289">
    <w:name w:val="xl289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290">
    <w:name w:val="xl29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291">
    <w:name w:val="xl291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293">
    <w:name w:val="xl293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271F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296">
    <w:name w:val="xl296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271F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00">
    <w:name w:val="xl300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xl301">
    <w:name w:val="xl301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02">
    <w:name w:val="xl302"/>
    <w:basedOn w:val="a"/>
    <w:rsid w:val="00271F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xl303">
    <w:name w:val="xl303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04">
    <w:name w:val="xl304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xl305">
    <w:name w:val="xl305"/>
    <w:basedOn w:val="a"/>
    <w:rsid w:val="00271F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06">
    <w:name w:val="xl306"/>
    <w:basedOn w:val="a"/>
    <w:rsid w:val="00271F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07">
    <w:name w:val="xl307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08">
    <w:name w:val="xl308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09">
    <w:name w:val="xl309"/>
    <w:basedOn w:val="a"/>
    <w:rsid w:val="00271F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10">
    <w:name w:val="xl310"/>
    <w:basedOn w:val="a"/>
    <w:rsid w:val="00271F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11">
    <w:name w:val="xl311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13">
    <w:name w:val="xl313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271F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15">
    <w:name w:val="xl315"/>
    <w:basedOn w:val="a"/>
    <w:rsid w:val="00271F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17">
    <w:name w:val="xl317"/>
    <w:basedOn w:val="a"/>
    <w:rsid w:val="00271F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18">
    <w:name w:val="xl318"/>
    <w:basedOn w:val="a"/>
    <w:rsid w:val="00271F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xl319">
    <w:name w:val="xl319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xl320">
    <w:name w:val="xl32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1">
    <w:name w:val="xl321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2">
    <w:name w:val="xl322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323">
    <w:name w:val="xl323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271F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27">
    <w:name w:val="xl327"/>
    <w:basedOn w:val="a"/>
    <w:rsid w:val="00271F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28">
    <w:name w:val="xl328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271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271F6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35">
    <w:name w:val="xl335"/>
    <w:basedOn w:val="a"/>
    <w:rsid w:val="00271F6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36">
    <w:name w:val="xl336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37">
    <w:name w:val="xl337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0">
    <w:name w:val="xl340"/>
    <w:basedOn w:val="a"/>
    <w:rsid w:val="00271F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41">
    <w:name w:val="xl341"/>
    <w:basedOn w:val="a"/>
    <w:rsid w:val="00271F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42">
    <w:name w:val="xl342"/>
    <w:basedOn w:val="a"/>
    <w:rsid w:val="00271F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43">
    <w:name w:val="xl343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4">
    <w:name w:val="xl344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5">
    <w:name w:val="xl345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6">
    <w:name w:val="xl346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7">
    <w:name w:val="xl347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8">
    <w:name w:val="xl348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49">
    <w:name w:val="xl349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50">
    <w:name w:val="xl350"/>
    <w:basedOn w:val="a"/>
    <w:rsid w:val="00271F6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271F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52">
    <w:name w:val="xl352"/>
    <w:basedOn w:val="a"/>
    <w:rsid w:val="00271F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53">
    <w:name w:val="xl353"/>
    <w:basedOn w:val="a"/>
    <w:rsid w:val="00271F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54">
    <w:name w:val="xl354"/>
    <w:basedOn w:val="a"/>
    <w:rsid w:val="00271F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55">
    <w:name w:val="xl355"/>
    <w:basedOn w:val="a"/>
    <w:rsid w:val="00271F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56">
    <w:name w:val="xl356"/>
    <w:basedOn w:val="a"/>
    <w:rsid w:val="00271F6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57">
    <w:name w:val="xl357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customStyle="1" w:styleId="xl358">
    <w:name w:val="xl358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59">
    <w:name w:val="xl359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60">
    <w:name w:val="xl360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customStyle="1" w:styleId="xl361">
    <w:name w:val="xl361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62">
    <w:name w:val="xl362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63">
    <w:name w:val="xl363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64">
    <w:name w:val="xl364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65">
    <w:name w:val="xl365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xl366">
    <w:name w:val="xl366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67">
    <w:name w:val="xl367"/>
    <w:basedOn w:val="a"/>
    <w:rsid w:val="00271F6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68">
    <w:name w:val="xl368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69">
    <w:name w:val="xl369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70">
    <w:name w:val="xl370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371">
    <w:name w:val="xl371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72">
    <w:name w:val="xl372"/>
    <w:basedOn w:val="a"/>
    <w:rsid w:val="00271F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73">
    <w:name w:val="xl373"/>
    <w:basedOn w:val="a"/>
    <w:rsid w:val="00271F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74">
    <w:name w:val="xl374"/>
    <w:basedOn w:val="a"/>
    <w:rsid w:val="00271F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75">
    <w:name w:val="xl375"/>
    <w:basedOn w:val="a"/>
    <w:rsid w:val="00271F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376">
    <w:name w:val="xl376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77">
    <w:name w:val="xl377"/>
    <w:basedOn w:val="a"/>
    <w:rsid w:val="00271F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78">
    <w:name w:val="xl378"/>
    <w:basedOn w:val="a"/>
    <w:rsid w:val="00271F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79">
    <w:name w:val="xl379"/>
    <w:basedOn w:val="a"/>
    <w:rsid w:val="00271F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80">
    <w:name w:val="xl380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81">
    <w:name w:val="xl381"/>
    <w:basedOn w:val="a"/>
    <w:rsid w:val="00271F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82">
    <w:name w:val="xl382"/>
    <w:basedOn w:val="a"/>
    <w:rsid w:val="00271F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383">
    <w:name w:val="xl383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4">
    <w:name w:val="xl384"/>
    <w:basedOn w:val="a"/>
    <w:rsid w:val="00271F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5">
    <w:name w:val="xl385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6">
    <w:name w:val="xl386"/>
    <w:basedOn w:val="a"/>
    <w:rsid w:val="00271F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87">
    <w:name w:val="xl387"/>
    <w:basedOn w:val="a"/>
    <w:rsid w:val="00271F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88">
    <w:name w:val="xl388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89">
    <w:name w:val="xl389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0">
    <w:name w:val="xl390"/>
    <w:basedOn w:val="a"/>
    <w:rsid w:val="00271F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1">
    <w:name w:val="xl391"/>
    <w:basedOn w:val="a"/>
    <w:rsid w:val="00271F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2">
    <w:name w:val="xl392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3">
    <w:name w:val="xl393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4">
    <w:name w:val="xl394"/>
    <w:basedOn w:val="a"/>
    <w:rsid w:val="00271F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5">
    <w:name w:val="xl395"/>
    <w:basedOn w:val="a"/>
    <w:rsid w:val="00271F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6">
    <w:name w:val="xl396"/>
    <w:basedOn w:val="a"/>
    <w:rsid w:val="00271F6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7">
    <w:name w:val="xl397"/>
    <w:basedOn w:val="a"/>
    <w:rsid w:val="00271F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8">
    <w:name w:val="xl398"/>
    <w:basedOn w:val="a"/>
    <w:rsid w:val="00271F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399">
    <w:name w:val="xl399"/>
    <w:basedOn w:val="a"/>
    <w:rsid w:val="00271F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271F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401">
    <w:name w:val="xl401"/>
    <w:basedOn w:val="a"/>
    <w:rsid w:val="00271F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402">
    <w:name w:val="xl402"/>
    <w:basedOn w:val="a"/>
    <w:rsid w:val="00271F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271F6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1F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271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271F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5D292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k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sp-lobn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7CF3-FC60-4E57-8BDD-5E7F5DF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</dc:creator>
  <cp:lastModifiedBy>Бурцева Валентина Николаевна</cp:lastModifiedBy>
  <cp:revision>57</cp:revision>
  <cp:lastPrinted>2022-04-25T07:25:00Z</cp:lastPrinted>
  <dcterms:created xsi:type="dcterms:W3CDTF">2022-04-24T09:02:00Z</dcterms:created>
  <dcterms:modified xsi:type="dcterms:W3CDTF">2022-11-09T06:38:00Z</dcterms:modified>
</cp:coreProperties>
</file>